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01" w:rsidRDefault="00924E01" w:rsidP="00924E01">
      <w:pPr>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924E01" w:rsidRDefault="00924E01" w:rsidP="00924E01">
      <w:pPr>
        <w:jc w:val="center"/>
        <w:rPr>
          <w:rFonts w:ascii="Times New Roman" w:hAnsi="Times New Roman"/>
          <w:b/>
          <w:sz w:val="28"/>
          <w:szCs w:val="28"/>
        </w:rPr>
      </w:pPr>
      <w:r>
        <w:rPr>
          <w:rFonts w:ascii="Times New Roman" w:hAnsi="Times New Roman"/>
          <w:b/>
          <w:sz w:val="28"/>
          <w:szCs w:val="28"/>
        </w:rPr>
        <w:t>КРАСНОЧАБАНСКИЙ СЕЛЬСОВЕТ ДОМБАРОВСКОГО РАЙОНА ОРЕНБУРГСКОЙ ОБЛАСТИ</w:t>
      </w:r>
    </w:p>
    <w:p w:rsidR="00924E01" w:rsidRDefault="00924E01" w:rsidP="00924E01">
      <w:pPr>
        <w:jc w:val="center"/>
        <w:rPr>
          <w:rFonts w:ascii="Times New Roman" w:hAnsi="Times New Roman"/>
          <w:b/>
          <w:sz w:val="28"/>
          <w:szCs w:val="28"/>
        </w:rPr>
      </w:pPr>
    </w:p>
    <w:p w:rsidR="00924E01" w:rsidRDefault="00924E01" w:rsidP="00924E01">
      <w:pPr>
        <w:jc w:val="center"/>
        <w:rPr>
          <w:rFonts w:ascii="Times New Roman" w:hAnsi="Times New Roman"/>
          <w:b/>
          <w:sz w:val="28"/>
          <w:szCs w:val="28"/>
        </w:rPr>
      </w:pPr>
    </w:p>
    <w:p w:rsidR="00924E01" w:rsidRDefault="00924E01" w:rsidP="00924E01">
      <w:pPr>
        <w:jc w:val="center"/>
        <w:rPr>
          <w:rFonts w:ascii="Times New Roman" w:hAnsi="Times New Roman"/>
          <w:b/>
          <w:sz w:val="28"/>
          <w:szCs w:val="28"/>
        </w:rPr>
      </w:pPr>
      <w:r>
        <w:rPr>
          <w:rFonts w:ascii="Times New Roman" w:hAnsi="Times New Roman"/>
          <w:b/>
          <w:sz w:val="28"/>
          <w:szCs w:val="28"/>
        </w:rPr>
        <w:t>ПОСТАНОВЛЕНИЕ</w:t>
      </w:r>
    </w:p>
    <w:p w:rsidR="00924E01" w:rsidRDefault="00924E01" w:rsidP="00924E01">
      <w:pPr>
        <w:jc w:val="center"/>
        <w:rPr>
          <w:rFonts w:ascii="Times New Roman" w:hAnsi="Times New Roman"/>
          <w:b/>
          <w:sz w:val="28"/>
          <w:szCs w:val="28"/>
        </w:rPr>
      </w:pPr>
    </w:p>
    <w:p w:rsidR="00924E01" w:rsidRDefault="00924E01" w:rsidP="00924E01">
      <w:pPr>
        <w:jc w:val="center"/>
        <w:rPr>
          <w:rFonts w:ascii="Times New Roman" w:hAnsi="Times New Roman"/>
          <w:b/>
          <w:sz w:val="28"/>
          <w:szCs w:val="28"/>
        </w:rPr>
      </w:pPr>
    </w:p>
    <w:p w:rsidR="00924E01" w:rsidRPr="0035762A" w:rsidRDefault="00924E01" w:rsidP="00924E01">
      <w:pPr>
        <w:rPr>
          <w:rFonts w:ascii="Times New Roman" w:hAnsi="Times New Roman"/>
          <w:b/>
          <w:sz w:val="28"/>
          <w:szCs w:val="28"/>
        </w:rPr>
      </w:pPr>
      <w:r>
        <w:rPr>
          <w:rFonts w:ascii="Times New Roman" w:hAnsi="Times New Roman"/>
          <w:b/>
          <w:sz w:val="28"/>
          <w:szCs w:val="28"/>
        </w:rPr>
        <w:t>11.10.2017                                                                                               № 67-п</w:t>
      </w:r>
    </w:p>
    <w:p w:rsidR="00924E01" w:rsidRDefault="00924E01" w:rsidP="00924E01">
      <w:pPr>
        <w:tabs>
          <w:tab w:val="left" w:pos="2775"/>
        </w:tabs>
        <w:rPr>
          <w:rFonts w:ascii="Times New Roman" w:hAnsi="Times New Roman"/>
          <w:sz w:val="28"/>
          <w:szCs w:val="28"/>
        </w:rPr>
      </w:pPr>
    </w:p>
    <w:p w:rsidR="00924E01" w:rsidRPr="0035762A" w:rsidRDefault="00924E01" w:rsidP="00924E01">
      <w:pPr>
        <w:tabs>
          <w:tab w:val="left" w:pos="2775"/>
        </w:tabs>
        <w:jc w:val="center"/>
        <w:rPr>
          <w:rFonts w:ascii="Times New Roman" w:hAnsi="Times New Roman"/>
          <w:b/>
          <w:sz w:val="28"/>
          <w:szCs w:val="28"/>
        </w:rPr>
      </w:pPr>
      <w:r w:rsidRPr="0035762A">
        <w:rPr>
          <w:rFonts w:ascii="Times New Roman" w:hAnsi="Times New Roman"/>
          <w:b/>
          <w:sz w:val="28"/>
          <w:szCs w:val="28"/>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924E01" w:rsidRDefault="00924E01" w:rsidP="00924E01">
      <w:pPr>
        <w:tabs>
          <w:tab w:val="left" w:pos="2775"/>
        </w:tabs>
        <w:rPr>
          <w:rFonts w:ascii="Times New Roman" w:hAnsi="Times New Roman"/>
          <w:sz w:val="28"/>
          <w:szCs w:val="28"/>
        </w:rPr>
      </w:pPr>
    </w:p>
    <w:p w:rsidR="00924E01" w:rsidRPr="0035762A" w:rsidRDefault="00924E01" w:rsidP="00924E01">
      <w:pPr>
        <w:rPr>
          <w:rFonts w:ascii="Times New Roman" w:eastAsia="Times New Roman" w:hAnsi="Times New Roman"/>
          <w:sz w:val="28"/>
          <w:szCs w:val="28"/>
        </w:rPr>
      </w:pPr>
      <w:r>
        <w:rPr>
          <w:rFonts w:ascii="Times New Roman" w:eastAsia="Times New Roman" w:hAnsi="Times New Roman"/>
          <w:sz w:val="28"/>
          <w:szCs w:val="28"/>
        </w:rPr>
        <w:t xml:space="preserve">        </w:t>
      </w:r>
      <w:r w:rsidRPr="0035762A">
        <w:rPr>
          <w:rFonts w:ascii="Times New Roman" w:eastAsia="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Pr>
          <w:rFonts w:ascii="Times New Roman" w:eastAsia="Times New Roman" w:hAnsi="Times New Roman"/>
          <w:sz w:val="28"/>
          <w:szCs w:val="28"/>
        </w:rPr>
        <w:t>постановлением</w:t>
      </w:r>
      <w:r w:rsidRPr="00677365">
        <w:rPr>
          <w:rFonts w:ascii="Times New Roman" w:eastAsia="Times New Roman" w:hAnsi="Times New Roman"/>
          <w:sz w:val="28"/>
          <w:szCs w:val="28"/>
        </w:rPr>
        <w:t xml:space="preserve"> администрации </w:t>
      </w:r>
      <w:r w:rsidRPr="00634BBA">
        <w:rPr>
          <w:rFonts w:ascii="Times New Roman" w:eastAsia="Times New Roman" w:hAnsi="Times New Roman"/>
          <w:sz w:val="28"/>
          <w:szCs w:val="28"/>
        </w:rPr>
        <w:t>Красночабанского сельсовета  № 66-п  от 15.06</w:t>
      </w:r>
      <w:r w:rsidRPr="00677365">
        <w:rPr>
          <w:rFonts w:ascii="Times New Roman" w:eastAsia="Times New Roman" w:hAnsi="Times New Roman"/>
          <w:sz w:val="28"/>
          <w:szCs w:val="28"/>
        </w:rPr>
        <w:t>.2016 «О порядке разработки и утверждения административных регламентов предоставления муниципальных услуг</w:t>
      </w:r>
      <w:r>
        <w:rPr>
          <w:rFonts w:ascii="Times New Roman" w:eastAsia="Times New Roman" w:hAnsi="Times New Roman"/>
          <w:bCs/>
          <w:sz w:val="28"/>
          <w:szCs w:val="28"/>
        </w:rPr>
        <w:t xml:space="preserve"> постановляю;</w:t>
      </w:r>
    </w:p>
    <w:p w:rsidR="00924E01" w:rsidRPr="0035762A" w:rsidRDefault="00924E01" w:rsidP="00924E01">
      <w:pPr>
        <w:rPr>
          <w:rFonts w:ascii="Times New Roman" w:eastAsia="Times New Roman" w:hAnsi="Times New Roman"/>
          <w:sz w:val="28"/>
          <w:szCs w:val="28"/>
        </w:rPr>
      </w:pPr>
      <w:r>
        <w:rPr>
          <w:rFonts w:ascii="Times New Roman" w:eastAsia="Times New Roman" w:hAnsi="Times New Roman"/>
          <w:sz w:val="28"/>
          <w:szCs w:val="28"/>
        </w:rPr>
        <w:t xml:space="preserve">     1.</w:t>
      </w:r>
      <w:r w:rsidRPr="0035762A">
        <w:rPr>
          <w:rFonts w:ascii="Times New Roman" w:eastAsia="Times New Roman" w:hAnsi="Times New Roman"/>
          <w:sz w:val="28"/>
          <w:szCs w:val="28"/>
        </w:rPr>
        <w:t>Утвердить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 № 1.</w:t>
      </w:r>
    </w:p>
    <w:p w:rsidR="00924E01" w:rsidRPr="0035762A" w:rsidRDefault="00924E01" w:rsidP="00924E01">
      <w:pPr>
        <w:rPr>
          <w:rFonts w:ascii="Times New Roman" w:eastAsia="Times New Roman" w:hAnsi="Times New Roman"/>
          <w:sz w:val="28"/>
          <w:szCs w:val="28"/>
        </w:rPr>
      </w:pPr>
      <w:r>
        <w:rPr>
          <w:rFonts w:ascii="Times New Roman" w:eastAsia="Times New Roman" w:hAnsi="Times New Roman"/>
          <w:sz w:val="28"/>
          <w:szCs w:val="28"/>
        </w:rPr>
        <w:t xml:space="preserve">     </w:t>
      </w:r>
      <w:r w:rsidRPr="0035762A">
        <w:rPr>
          <w:rFonts w:ascii="Times New Roman" w:eastAsia="Times New Roman" w:hAnsi="Times New Roman"/>
          <w:sz w:val="28"/>
          <w:szCs w:val="28"/>
        </w:rPr>
        <w:t>2. Настоящее постановление вступает в силу со дня его официального обнародования, а также подлежит размещению на оф</w:t>
      </w:r>
      <w:r>
        <w:rPr>
          <w:rFonts w:ascii="Times New Roman" w:eastAsia="Times New Roman" w:hAnsi="Times New Roman"/>
          <w:sz w:val="28"/>
          <w:szCs w:val="28"/>
        </w:rPr>
        <w:t xml:space="preserve">ициальном сайте администрации Красночабанского сельсовета Домбаровского района Оренбургской </w:t>
      </w:r>
      <w:r w:rsidRPr="0035762A">
        <w:rPr>
          <w:rFonts w:ascii="Times New Roman" w:eastAsia="Times New Roman" w:hAnsi="Times New Roman"/>
          <w:sz w:val="28"/>
          <w:szCs w:val="28"/>
        </w:rPr>
        <w:t xml:space="preserve"> области в сети Интернет.</w:t>
      </w:r>
    </w:p>
    <w:p w:rsidR="00924E01" w:rsidRPr="0035762A" w:rsidRDefault="00924E01" w:rsidP="00924E01">
      <w:pPr>
        <w:rPr>
          <w:rFonts w:ascii="Times New Roman" w:eastAsia="Times New Roman" w:hAnsi="Times New Roman"/>
        </w:rPr>
      </w:pPr>
      <w:r>
        <w:rPr>
          <w:rFonts w:ascii="Times New Roman" w:eastAsia="Times New Roman" w:hAnsi="Times New Roman"/>
          <w:sz w:val="27"/>
          <w:szCs w:val="27"/>
        </w:rPr>
        <w:t xml:space="preserve">    </w:t>
      </w:r>
      <w:r w:rsidRPr="0035762A">
        <w:rPr>
          <w:rFonts w:ascii="Times New Roman" w:eastAsia="Times New Roman" w:hAnsi="Times New Roman"/>
          <w:sz w:val="27"/>
          <w:szCs w:val="27"/>
        </w:rPr>
        <w:t xml:space="preserve">3. Контроль за исполнением данного постановления оставляю за собой. </w:t>
      </w:r>
    </w:p>
    <w:p w:rsidR="00924E01" w:rsidRPr="0035762A" w:rsidRDefault="00924E01" w:rsidP="00924E01">
      <w:pPr>
        <w:rPr>
          <w:rFonts w:ascii="Times New Roman" w:eastAsia="Times New Roman" w:hAnsi="Times New Roman"/>
        </w:rPr>
      </w:pPr>
      <w:r w:rsidRPr="0035762A">
        <w:rPr>
          <w:rFonts w:ascii="Times New Roman" w:eastAsia="Times New Roman" w:hAnsi="Times New Roman"/>
        </w:rPr>
        <w:t> </w:t>
      </w:r>
    </w:p>
    <w:p w:rsidR="00924E01" w:rsidRPr="0035762A" w:rsidRDefault="00924E01" w:rsidP="00924E01">
      <w:pPr>
        <w:rPr>
          <w:rFonts w:ascii="Times New Roman" w:eastAsia="Times New Roman" w:hAnsi="Times New Roman"/>
        </w:rPr>
      </w:pPr>
      <w:r w:rsidRPr="0035762A">
        <w:rPr>
          <w:rFonts w:ascii="Times New Roman" w:eastAsia="Times New Roman" w:hAnsi="Times New Roman"/>
        </w:rPr>
        <w:t> </w:t>
      </w:r>
    </w:p>
    <w:p w:rsidR="00924E01" w:rsidRDefault="00924E01" w:rsidP="00924E01">
      <w:pPr>
        <w:tabs>
          <w:tab w:val="left" w:pos="2775"/>
        </w:tabs>
        <w:rPr>
          <w:rFonts w:ascii="Times New Roman" w:hAnsi="Times New Roman"/>
          <w:sz w:val="28"/>
          <w:szCs w:val="28"/>
        </w:rPr>
      </w:pPr>
    </w:p>
    <w:p w:rsidR="00924E01" w:rsidRDefault="00924E01" w:rsidP="00924E01">
      <w:pPr>
        <w:rPr>
          <w:rFonts w:ascii="Times New Roman" w:hAnsi="Times New Roman"/>
          <w:sz w:val="28"/>
          <w:szCs w:val="28"/>
        </w:rPr>
      </w:pPr>
      <w:r>
        <w:rPr>
          <w:rFonts w:ascii="Times New Roman" w:hAnsi="Times New Roman"/>
          <w:sz w:val="28"/>
          <w:szCs w:val="28"/>
        </w:rPr>
        <w:t xml:space="preserve">Глава  муниципального образования                                                                              Красночабанский сельсовет                                                           М.З.Суенбаев       </w:t>
      </w:r>
    </w:p>
    <w:p w:rsidR="00924E01" w:rsidRDefault="00924E01" w:rsidP="00924E01">
      <w:pPr>
        <w:rPr>
          <w:rFonts w:ascii="Times New Roman" w:hAnsi="Times New Roman"/>
          <w:sz w:val="28"/>
          <w:szCs w:val="28"/>
        </w:rPr>
      </w:pPr>
    </w:p>
    <w:p w:rsidR="00924E01" w:rsidRDefault="00924E01" w:rsidP="00924E01">
      <w:pPr>
        <w:rPr>
          <w:rFonts w:ascii="Times New Roman" w:hAnsi="Times New Roman"/>
          <w:sz w:val="28"/>
          <w:szCs w:val="28"/>
        </w:rPr>
      </w:pPr>
    </w:p>
    <w:p w:rsidR="00924E01" w:rsidRDefault="00924E01" w:rsidP="00924E01">
      <w:pPr>
        <w:rPr>
          <w:rFonts w:ascii="Times New Roman" w:hAnsi="Times New Roman"/>
          <w:sz w:val="28"/>
          <w:szCs w:val="28"/>
        </w:rPr>
      </w:pPr>
    </w:p>
    <w:p w:rsidR="00924E01" w:rsidRDefault="00924E01" w:rsidP="00924E01">
      <w:pPr>
        <w:rPr>
          <w:rFonts w:ascii="Times New Roman" w:hAnsi="Times New Roman"/>
          <w:sz w:val="28"/>
          <w:szCs w:val="28"/>
        </w:rPr>
      </w:pPr>
    </w:p>
    <w:p w:rsidR="00924E01" w:rsidRDefault="00924E01" w:rsidP="00924E01">
      <w:pPr>
        <w:rPr>
          <w:rFonts w:ascii="Times New Roman" w:hAnsi="Times New Roman"/>
          <w:sz w:val="28"/>
          <w:szCs w:val="28"/>
        </w:rPr>
      </w:pPr>
    </w:p>
    <w:p w:rsidR="00924E01" w:rsidRDefault="00924E01" w:rsidP="00924E01">
      <w:pPr>
        <w:rPr>
          <w:rFonts w:ascii="Times New Roman" w:hAnsi="Times New Roman"/>
          <w:sz w:val="28"/>
          <w:szCs w:val="28"/>
        </w:rPr>
      </w:pPr>
    </w:p>
    <w:p w:rsidR="00924E01" w:rsidRDefault="00924E01" w:rsidP="00924E01">
      <w:pPr>
        <w:rPr>
          <w:rFonts w:ascii="Times New Roman" w:hAnsi="Times New Roman"/>
          <w:sz w:val="28"/>
          <w:szCs w:val="28"/>
        </w:rPr>
      </w:pPr>
    </w:p>
    <w:p w:rsidR="00924E01" w:rsidRDefault="00924E01" w:rsidP="00924E01">
      <w:pPr>
        <w:rPr>
          <w:rFonts w:ascii="Times New Roman" w:hAnsi="Times New Roman"/>
          <w:sz w:val="28"/>
          <w:szCs w:val="28"/>
        </w:rPr>
      </w:pPr>
    </w:p>
    <w:p w:rsidR="00924E01" w:rsidRDefault="00924E01" w:rsidP="00924E01">
      <w:pPr>
        <w:rPr>
          <w:rFonts w:ascii="Times New Roman" w:hAnsi="Times New Roman"/>
          <w:sz w:val="28"/>
          <w:szCs w:val="28"/>
        </w:rPr>
      </w:pPr>
    </w:p>
    <w:p w:rsidR="00924E01" w:rsidRDefault="00924E01" w:rsidP="00924E01">
      <w:pPr>
        <w:rPr>
          <w:rFonts w:ascii="Times New Roman" w:hAnsi="Times New Roman"/>
          <w:sz w:val="28"/>
          <w:szCs w:val="28"/>
        </w:rPr>
      </w:pPr>
    </w:p>
    <w:p w:rsidR="00924E01" w:rsidRDefault="00924E01" w:rsidP="00924E01">
      <w:pPr>
        <w:pStyle w:val="a3"/>
        <w:rPr>
          <w:sz w:val="28"/>
          <w:szCs w:val="28"/>
        </w:rPr>
      </w:pPr>
      <w:r>
        <w:rPr>
          <w:sz w:val="28"/>
          <w:szCs w:val="28"/>
        </w:rPr>
        <w:t>Разослано: администрации района, прокуратуре района, в дело</w:t>
      </w:r>
    </w:p>
    <w:p w:rsidR="00924E01" w:rsidRDefault="00924E01" w:rsidP="00924E01">
      <w:pPr>
        <w:pStyle w:val="a3"/>
        <w:rPr>
          <w:sz w:val="28"/>
          <w:szCs w:val="28"/>
        </w:rPr>
      </w:pPr>
    </w:p>
    <w:p w:rsidR="00924E01" w:rsidRDefault="00924E01" w:rsidP="00924E01">
      <w:pPr>
        <w:pStyle w:val="a3"/>
        <w:rPr>
          <w:sz w:val="28"/>
          <w:szCs w:val="28"/>
        </w:rPr>
      </w:pPr>
    </w:p>
    <w:p w:rsidR="00924E01" w:rsidRDefault="00924E01" w:rsidP="00924E01">
      <w:pPr>
        <w:jc w:val="right"/>
        <w:rPr>
          <w:rFonts w:ascii="Times New Roman" w:hAnsi="Times New Roman"/>
          <w:sz w:val="28"/>
          <w:szCs w:val="28"/>
        </w:rPr>
      </w:pPr>
      <w:r>
        <w:rPr>
          <w:rFonts w:ascii="Times New Roman" w:hAnsi="Times New Roman"/>
          <w:sz w:val="28"/>
          <w:szCs w:val="28"/>
        </w:rPr>
        <w:t>Приложение №1 к постановлению</w:t>
      </w:r>
    </w:p>
    <w:p w:rsidR="00924E01" w:rsidRDefault="00924E01" w:rsidP="00924E01">
      <w:pPr>
        <w:jc w:val="right"/>
        <w:rPr>
          <w:rFonts w:ascii="Times New Roman" w:hAnsi="Times New Roman"/>
          <w:sz w:val="28"/>
          <w:szCs w:val="28"/>
        </w:rPr>
      </w:pPr>
      <w:r>
        <w:rPr>
          <w:rFonts w:ascii="Times New Roman" w:hAnsi="Times New Roman"/>
          <w:sz w:val="28"/>
          <w:szCs w:val="28"/>
        </w:rPr>
        <w:t>Администрации Красночабанского сельсовета</w:t>
      </w:r>
    </w:p>
    <w:p w:rsidR="00924E01" w:rsidRDefault="00924E01" w:rsidP="00924E01">
      <w:pPr>
        <w:jc w:val="right"/>
        <w:rPr>
          <w:rFonts w:ascii="Times New Roman" w:hAnsi="Times New Roman"/>
          <w:sz w:val="28"/>
          <w:szCs w:val="28"/>
        </w:rPr>
      </w:pPr>
      <w:r>
        <w:rPr>
          <w:rFonts w:ascii="Times New Roman" w:hAnsi="Times New Roman"/>
          <w:sz w:val="28"/>
          <w:szCs w:val="28"/>
        </w:rPr>
        <w:t>№ 67-п от 11.10.2017</w:t>
      </w:r>
    </w:p>
    <w:p w:rsidR="00924E01" w:rsidRDefault="00924E01" w:rsidP="00924E01">
      <w:pPr>
        <w:tabs>
          <w:tab w:val="left" w:pos="2775"/>
        </w:tabs>
        <w:rPr>
          <w:rFonts w:ascii="Times New Roman" w:hAnsi="Times New Roman"/>
          <w:sz w:val="28"/>
          <w:szCs w:val="28"/>
        </w:rPr>
      </w:pPr>
    </w:p>
    <w:p w:rsidR="00924E01" w:rsidRDefault="00924E01" w:rsidP="00924E01">
      <w:pPr>
        <w:tabs>
          <w:tab w:val="left" w:pos="2775"/>
        </w:tabs>
        <w:jc w:val="center"/>
        <w:rPr>
          <w:rFonts w:ascii="Times New Roman" w:hAnsi="Times New Roman"/>
          <w:b/>
          <w:sz w:val="28"/>
          <w:szCs w:val="28"/>
        </w:rPr>
      </w:pPr>
      <w:r>
        <w:rPr>
          <w:rFonts w:ascii="Times New Roman" w:hAnsi="Times New Roman"/>
          <w:b/>
          <w:sz w:val="28"/>
          <w:szCs w:val="28"/>
        </w:rPr>
        <w:t>Административный регламент</w:t>
      </w:r>
      <w:r w:rsidRPr="0035762A">
        <w:rPr>
          <w:rFonts w:ascii="Times New Roman" w:hAnsi="Times New Roman"/>
          <w:b/>
          <w:sz w:val="28"/>
          <w:szCs w:val="28"/>
        </w:rPr>
        <w:t xml:space="preserve"> </w:t>
      </w:r>
    </w:p>
    <w:p w:rsidR="00924E01" w:rsidRPr="0035762A" w:rsidRDefault="00924E01" w:rsidP="00924E01">
      <w:pPr>
        <w:tabs>
          <w:tab w:val="left" w:pos="2775"/>
        </w:tabs>
        <w:jc w:val="center"/>
        <w:rPr>
          <w:rFonts w:ascii="Times New Roman" w:hAnsi="Times New Roman"/>
          <w:b/>
          <w:sz w:val="28"/>
          <w:szCs w:val="28"/>
        </w:rPr>
      </w:pPr>
      <w:r w:rsidRPr="0035762A">
        <w:rPr>
          <w:rFonts w:ascii="Times New Roman" w:hAnsi="Times New Roman"/>
          <w:b/>
          <w:sz w:val="28"/>
          <w:szCs w:val="28"/>
        </w:rP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924E01" w:rsidRDefault="00924E01" w:rsidP="00924E01">
      <w:pPr>
        <w:pStyle w:val="a5"/>
        <w:jc w:val="center"/>
      </w:pPr>
      <w:r>
        <w:rPr>
          <w:b/>
          <w:bCs/>
          <w:sz w:val="27"/>
          <w:szCs w:val="27"/>
        </w:rPr>
        <w:t>1. Общие положение</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    1.1. Предмет регулирования.</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    Настоящий административный регламент устанавливает порядок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 и стандарт предоставления муниципальной услуги, а также определяет сроки и последовательность административных процедур, в том числе особенности выполнения административных процедур в электронной форме, при предоставлении муниципальной услуги администрацией Красноярского сельского поселения Чернышковского муниципального района Волгоградской области.</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    1.2. Круг заявителей</w:t>
      </w:r>
    </w:p>
    <w:p w:rsidR="00924E01" w:rsidRPr="0035762A" w:rsidRDefault="00924E01" w:rsidP="00924E01">
      <w:pPr>
        <w:pStyle w:val="a5"/>
        <w:spacing w:before="0" w:beforeAutospacing="0" w:after="0" w:afterAutospacing="0"/>
        <w:jc w:val="both"/>
        <w:rPr>
          <w:sz w:val="28"/>
          <w:szCs w:val="28"/>
        </w:rPr>
      </w:pPr>
      <w:r w:rsidRPr="0035762A">
        <w:rPr>
          <w:sz w:val="28"/>
          <w:szCs w:val="28"/>
        </w:rPr>
        <w:t>Заявителями на получение муниципальной услуги являются собственники помещений или уполномоченные ими лица.</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    1.3. Порядок информирования заявителей о предоставлении муниципальной услуги</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    1.3.1 Сведения о месте нахождения, контактных телефонах и графике работы администрации Красночабанского сельсовета Домбаровского района Оренбургской  области, организаций, участвующих в предоставлении муниципальной услуги, многофункционального центра (далее – МФЦ):</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Прием заявителей осуществляется в многофункциональных центрах предоставления государственных и муниципальных услуг (далее - МФЦ). Местонахождение и график работы МФЦ:</w:t>
      </w:r>
    </w:p>
    <w:tbl>
      <w:tblPr>
        <w:tblW w:w="10230" w:type="dxa"/>
        <w:tblCellSpacing w:w="0" w:type="dxa"/>
        <w:tblCellMar>
          <w:top w:w="60" w:type="dxa"/>
          <w:left w:w="60" w:type="dxa"/>
          <w:bottom w:w="60" w:type="dxa"/>
          <w:right w:w="60" w:type="dxa"/>
        </w:tblCellMar>
        <w:tblLook w:val="04A0"/>
      </w:tblPr>
      <w:tblGrid>
        <w:gridCol w:w="461"/>
        <w:gridCol w:w="3323"/>
        <w:gridCol w:w="2131"/>
        <w:gridCol w:w="2260"/>
        <w:gridCol w:w="2055"/>
      </w:tblGrid>
      <w:tr w:rsidR="00924E01" w:rsidRPr="0035762A" w:rsidTr="009D1CE5">
        <w:trPr>
          <w:tblCellSpacing w:w="0" w:type="dxa"/>
        </w:trPr>
        <w:tc>
          <w:tcPr>
            <w:tcW w:w="255" w:type="dxa"/>
            <w:tcBorders>
              <w:top w:val="single" w:sz="6" w:space="0" w:color="auto"/>
              <w:left w:val="single" w:sz="6" w:space="0" w:color="auto"/>
              <w:bottom w:val="single" w:sz="6" w:space="0" w:color="auto"/>
              <w:right w:val="nil"/>
            </w:tcBorders>
            <w:tcMar>
              <w:top w:w="102" w:type="dxa"/>
              <w:left w:w="68" w:type="dxa"/>
              <w:bottom w:w="102" w:type="dxa"/>
              <w:right w:w="0" w:type="dxa"/>
            </w:tcMar>
            <w:hideMark/>
          </w:tcPr>
          <w:p w:rsidR="00924E01" w:rsidRPr="0035762A" w:rsidRDefault="00924E01" w:rsidP="009D1CE5">
            <w:pPr>
              <w:pStyle w:val="a5"/>
              <w:spacing w:before="0" w:beforeAutospacing="0" w:after="0" w:afterAutospacing="0"/>
              <w:jc w:val="both"/>
              <w:rPr>
                <w:sz w:val="28"/>
                <w:szCs w:val="28"/>
              </w:rPr>
            </w:pPr>
            <w:r w:rsidRPr="0035762A">
              <w:rPr>
                <w:color w:val="000000"/>
                <w:sz w:val="28"/>
                <w:szCs w:val="28"/>
              </w:rPr>
              <w:t>N п/п</w:t>
            </w:r>
          </w:p>
        </w:tc>
        <w:tc>
          <w:tcPr>
            <w:tcW w:w="2070" w:type="dxa"/>
            <w:tcBorders>
              <w:top w:val="single" w:sz="6" w:space="0" w:color="auto"/>
              <w:left w:val="single" w:sz="6" w:space="0" w:color="auto"/>
              <w:bottom w:val="single" w:sz="6" w:space="0" w:color="auto"/>
              <w:right w:val="nil"/>
            </w:tcBorders>
            <w:tcMar>
              <w:top w:w="102" w:type="dxa"/>
              <w:left w:w="68" w:type="dxa"/>
              <w:bottom w:w="102" w:type="dxa"/>
              <w:right w:w="0" w:type="dxa"/>
            </w:tcMar>
            <w:hideMark/>
          </w:tcPr>
          <w:p w:rsidR="00924E01" w:rsidRPr="0035762A" w:rsidRDefault="00924E01" w:rsidP="009D1CE5">
            <w:pPr>
              <w:pStyle w:val="a5"/>
              <w:spacing w:before="0" w:beforeAutospacing="0" w:after="0" w:afterAutospacing="0"/>
              <w:jc w:val="both"/>
              <w:rPr>
                <w:sz w:val="28"/>
                <w:szCs w:val="28"/>
              </w:rPr>
            </w:pPr>
            <w:r w:rsidRPr="0035762A">
              <w:rPr>
                <w:color w:val="000000"/>
                <w:sz w:val="28"/>
                <w:szCs w:val="28"/>
              </w:rPr>
              <w:t>Наименование МФЦ</w:t>
            </w:r>
          </w:p>
        </w:tc>
        <w:tc>
          <w:tcPr>
            <w:tcW w:w="2505" w:type="dxa"/>
            <w:tcBorders>
              <w:top w:val="single" w:sz="6" w:space="0" w:color="auto"/>
              <w:left w:val="single" w:sz="6" w:space="0" w:color="auto"/>
              <w:bottom w:val="single" w:sz="6" w:space="0" w:color="auto"/>
              <w:right w:val="nil"/>
            </w:tcBorders>
            <w:tcMar>
              <w:top w:w="102" w:type="dxa"/>
              <w:left w:w="68" w:type="dxa"/>
              <w:bottom w:w="102" w:type="dxa"/>
              <w:right w:w="0" w:type="dxa"/>
            </w:tcMar>
            <w:hideMark/>
          </w:tcPr>
          <w:p w:rsidR="00924E01" w:rsidRPr="0035762A" w:rsidRDefault="00924E01" w:rsidP="009D1CE5">
            <w:pPr>
              <w:pStyle w:val="a5"/>
              <w:spacing w:before="0" w:beforeAutospacing="0" w:after="0" w:afterAutospacing="0"/>
              <w:jc w:val="both"/>
              <w:rPr>
                <w:sz w:val="28"/>
                <w:szCs w:val="28"/>
              </w:rPr>
            </w:pPr>
            <w:r w:rsidRPr="0035762A">
              <w:rPr>
                <w:color w:val="000000"/>
                <w:sz w:val="28"/>
                <w:szCs w:val="28"/>
              </w:rPr>
              <w:t>Часы и дни приема</w:t>
            </w:r>
          </w:p>
        </w:tc>
        <w:tc>
          <w:tcPr>
            <w:tcW w:w="2070" w:type="dxa"/>
            <w:tcBorders>
              <w:top w:val="single" w:sz="6" w:space="0" w:color="auto"/>
              <w:left w:val="single" w:sz="6" w:space="0" w:color="auto"/>
              <w:bottom w:val="single" w:sz="6" w:space="0" w:color="auto"/>
              <w:right w:val="nil"/>
            </w:tcBorders>
            <w:tcMar>
              <w:top w:w="102" w:type="dxa"/>
              <w:left w:w="68" w:type="dxa"/>
              <w:bottom w:w="102" w:type="dxa"/>
              <w:right w:w="0" w:type="dxa"/>
            </w:tcMar>
            <w:hideMark/>
          </w:tcPr>
          <w:p w:rsidR="00924E01" w:rsidRPr="0035762A" w:rsidRDefault="00924E01" w:rsidP="009D1CE5">
            <w:pPr>
              <w:pStyle w:val="a5"/>
              <w:spacing w:before="0" w:beforeAutospacing="0" w:after="0" w:afterAutospacing="0"/>
              <w:jc w:val="both"/>
              <w:rPr>
                <w:sz w:val="28"/>
                <w:szCs w:val="28"/>
              </w:rPr>
            </w:pPr>
            <w:r w:rsidRPr="0035762A">
              <w:rPr>
                <w:color w:val="000000"/>
                <w:sz w:val="28"/>
                <w:szCs w:val="28"/>
              </w:rPr>
              <w:t>Адрес</w:t>
            </w:r>
          </w:p>
        </w:tc>
        <w:tc>
          <w:tcPr>
            <w:tcW w:w="2700" w:type="dxa"/>
            <w:tcBorders>
              <w:top w:val="single" w:sz="6" w:space="0" w:color="000000"/>
              <w:left w:val="single" w:sz="6" w:space="0" w:color="000000"/>
              <w:bottom w:val="single" w:sz="6" w:space="0" w:color="000000"/>
              <w:right w:val="single" w:sz="6" w:space="0" w:color="000000"/>
            </w:tcBorders>
            <w:tcMar>
              <w:top w:w="102" w:type="dxa"/>
              <w:left w:w="68" w:type="dxa"/>
              <w:bottom w:w="102" w:type="dxa"/>
              <w:right w:w="62" w:type="dxa"/>
            </w:tcMar>
            <w:hideMark/>
          </w:tcPr>
          <w:p w:rsidR="00924E01" w:rsidRPr="0035762A" w:rsidRDefault="00924E01" w:rsidP="009D1CE5">
            <w:pPr>
              <w:pStyle w:val="a5"/>
              <w:spacing w:before="0" w:beforeAutospacing="0" w:after="0" w:afterAutospacing="0"/>
              <w:jc w:val="both"/>
              <w:rPr>
                <w:sz w:val="28"/>
                <w:szCs w:val="28"/>
              </w:rPr>
            </w:pPr>
            <w:r w:rsidRPr="0035762A">
              <w:rPr>
                <w:color w:val="000000"/>
                <w:sz w:val="28"/>
                <w:szCs w:val="28"/>
              </w:rPr>
              <w:t xml:space="preserve">Телефон </w:t>
            </w:r>
          </w:p>
        </w:tc>
      </w:tr>
      <w:tr w:rsidR="00924E01" w:rsidRPr="0035762A" w:rsidTr="009D1CE5">
        <w:trPr>
          <w:tblCellSpacing w:w="0" w:type="dxa"/>
        </w:trPr>
        <w:tc>
          <w:tcPr>
            <w:tcW w:w="255" w:type="dxa"/>
            <w:tcBorders>
              <w:top w:val="single" w:sz="6" w:space="0" w:color="auto"/>
              <w:left w:val="single" w:sz="6" w:space="0" w:color="auto"/>
              <w:bottom w:val="single" w:sz="6" w:space="0" w:color="auto"/>
              <w:right w:val="nil"/>
            </w:tcBorders>
            <w:tcMar>
              <w:top w:w="102" w:type="dxa"/>
              <w:left w:w="68" w:type="dxa"/>
              <w:bottom w:w="102" w:type="dxa"/>
              <w:right w:w="0" w:type="dxa"/>
            </w:tcMar>
            <w:hideMark/>
          </w:tcPr>
          <w:p w:rsidR="00924E01" w:rsidRPr="0035762A" w:rsidRDefault="00924E01" w:rsidP="009D1CE5">
            <w:pPr>
              <w:pStyle w:val="a5"/>
              <w:spacing w:before="0" w:beforeAutospacing="0" w:after="0" w:afterAutospacing="0"/>
              <w:jc w:val="both"/>
              <w:rPr>
                <w:sz w:val="28"/>
                <w:szCs w:val="28"/>
              </w:rPr>
            </w:pPr>
            <w:r w:rsidRPr="0035762A">
              <w:rPr>
                <w:color w:val="000000"/>
                <w:sz w:val="28"/>
                <w:szCs w:val="28"/>
              </w:rPr>
              <w:t>1.</w:t>
            </w:r>
          </w:p>
        </w:tc>
        <w:tc>
          <w:tcPr>
            <w:tcW w:w="2070" w:type="dxa"/>
            <w:tcBorders>
              <w:top w:val="single" w:sz="6" w:space="0" w:color="auto"/>
              <w:left w:val="single" w:sz="6" w:space="0" w:color="auto"/>
              <w:bottom w:val="single" w:sz="6" w:space="0" w:color="auto"/>
              <w:right w:val="nil"/>
            </w:tcBorders>
            <w:tcMar>
              <w:top w:w="102" w:type="dxa"/>
              <w:left w:w="68" w:type="dxa"/>
              <w:bottom w:w="102" w:type="dxa"/>
              <w:right w:w="0" w:type="dxa"/>
            </w:tcMar>
            <w:hideMark/>
          </w:tcPr>
          <w:p w:rsidR="00924E01" w:rsidRPr="0035762A" w:rsidRDefault="00924E01" w:rsidP="009D1CE5">
            <w:pPr>
              <w:pStyle w:val="a5"/>
              <w:rPr>
                <w:bCs/>
                <w:sz w:val="28"/>
                <w:szCs w:val="28"/>
              </w:rPr>
            </w:pPr>
            <w:r w:rsidRPr="0035762A">
              <w:rPr>
                <w:rStyle w:val="a6"/>
                <w:sz w:val="28"/>
                <w:szCs w:val="28"/>
              </w:rPr>
              <w:t>«Многофункциональный центр предоставления государственных и муниципальных услуг» </w:t>
            </w:r>
            <w:r w:rsidRPr="0035762A">
              <w:rPr>
                <w:b/>
                <w:sz w:val="28"/>
                <w:szCs w:val="28"/>
              </w:rPr>
              <w:br/>
            </w:r>
            <w:r w:rsidRPr="0035762A">
              <w:rPr>
                <w:rStyle w:val="a6"/>
                <w:sz w:val="28"/>
                <w:szCs w:val="28"/>
              </w:rPr>
              <w:lastRenderedPageBreak/>
              <w:t>(МАУ «МФЦ»)</w:t>
            </w:r>
          </w:p>
          <w:p w:rsidR="00924E01" w:rsidRPr="0035762A" w:rsidRDefault="00924E01" w:rsidP="009D1CE5">
            <w:pPr>
              <w:pStyle w:val="a5"/>
              <w:spacing w:before="0" w:beforeAutospacing="0" w:after="0" w:afterAutospacing="0"/>
              <w:jc w:val="both"/>
              <w:rPr>
                <w:sz w:val="28"/>
                <w:szCs w:val="28"/>
              </w:rPr>
            </w:pPr>
          </w:p>
        </w:tc>
        <w:tc>
          <w:tcPr>
            <w:tcW w:w="2505" w:type="dxa"/>
            <w:tcBorders>
              <w:top w:val="single" w:sz="6" w:space="0" w:color="auto"/>
              <w:left w:val="single" w:sz="6" w:space="0" w:color="auto"/>
              <w:bottom w:val="single" w:sz="6" w:space="0" w:color="auto"/>
              <w:right w:val="nil"/>
            </w:tcBorders>
            <w:tcMar>
              <w:top w:w="102" w:type="dxa"/>
              <w:left w:w="68" w:type="dxa"/>
              <w:bottom w:w="102" w:type="dxa"/>
              <w:right w:w="0" w:type="dxa"/>
            </w:tcMar>
            <w:hideMark/>
          </w:tcPr>
          <w:p w:rsidR="00924E01" w:rsidRDefault="00924E01" w:rsidP="009D1CE5">
            <w:pPr>
              <w:pStyle w:val="a5"/>
              <w:spacing w:before="0" w:beforeAutospacing="0" w:after="0" w:afterAutospacing="0"/>
              <w:rPr>
                <w:color w:val="000000"/>
                <w:sz w:val="28"/>
                <w:szCs w:val="28"/>
              </w:rPr>
            </w:pPr>
            <w:r>
              <w:rPr>
                <w:color w:val="000000"/>
                <w:sz w:val="28"/>
                <w:szCs w:val="28"/>
              </w:rPr>
              <w:lastRenderedPageBreak/>
              <w:t>Понедельник - пятница - с 9.00  до 17.40</w:t>
            </w:r>
            <w:r w:rsidRPr="0035762A">
              <w:rPr>
                <w:color w:val="000000"/>
                <w:sz w:val="28"/>
                <w:szCs w:val="28"/>
              </w:rPr>
              <w:t>,</w:t>
            </w:r>
          </w:p>
          <w:p w:rsidR="00924E01" w:rsidRDefault="00924E01" w:rsidP="009D1CE5">
            <w:pPr>
              <w:pStyle w:val="a5"/>
              <w:spacing w:before="0" w:beforeAutospacing="0" w:after="0" w:afterAutospacing="0"/>
              <w:rPr>
                <w:color w:val="000000"/>
                <w:sz w:val="28"/>
                <w:szCs w:val="28"/>
              </w:rPr>
            </w:pPr>
            <w:r>
              <w:rPr>
                <w:color w:val="000000"/>
                <w:sz w:val="28"/>
                <w:szCs w:val="28"/>
              </w:rPr>
              <w:t>Перерыв на обед 12.30 до 14.00</w:t>
            </w:r>
          </w:p>
          <w:p w:rsidR="00924E01" w:rsidRPr="0035762A" w:rsidRDefault="00924E01" w:rsidP="009D1CE5">
            <w:pPr>
              <w:pStyle w:val="a5"/>
              <w:spacing w:before="0" w:beforeAutospacing="0" w:after="0" w:afterAutospacing="0"/>
              <w:rPr>
                <w:sz w:val="28"/>
                <w:szCs w:val="28"/>
              </w:rPr>
            </w:pPr>
            <w:r w:rsidRPr="0035762A">
              <w:rPr>
                <w:color w:val="000000"/>
                <w:sz w:val="28"/>
                <w:szCs w:val="28"/>
              </w:rPr>
              <w:lastRenderedPageBreak/>
              <w:t>суббота-воскресенье-выходной.</w:t>
            </w:r>
          </w:p>
        </w:tc>
        <w:tc>
          <w:tcPr>
            <w:tcW w:w="2070" w:type="dxa"/>
            <w:tcBorders>
              <w:top w:val="single" w:sz="6" w:space="0" w:color="auto"/>
              <w:left w:val="single" w:sz="6" w:space="0" w:color="auto"/>
              <w:bottom w:val="single" w:sz="6" w:space="0" w:color="auto"/>
              <w:right w:val="nil"/>
            </w:tcBorders>
            <w:tcMar>
              <w:top w:w="102" w:type="dxa"/>
              <w:left w:w="68" w:type="dxa"/>
              <w:bottom w:w="102" w:type="dxa"/>
              <w:right w:w="0" w:type="dxa"/>
            </w:tcMar>
            <w:hideMark/>
          </w:tcPr>
          <w:p w:rsidR="00924E01" w:rsidRPr="0035762A" w:rsidRDefault="00924E01" w:rsidP="009D1CE5">
            <w:pPr>
              <w:pStyle w:val="a5"/>
              <w:spacing w:before="0" w:beforeAutospacing="0" w:after="0" w:afterAutospacing="0"/>
              <w:rPr>
                <w:sz w:val="28"/>
                <w:szCs w:val="28"/>
              </w:rPr>
            </w:pPr>
            <w:r w:rsidRPr="00634BBA">
              <w:rPr>
                <w:rStyle w:val="upper"/>
                <w:sz w:val="28"/>
                <w:szCs w:val="28"/>
              </w:rPr>
              <w:lastRenderedPageBreak/>
              <w:t>Домбаровский район, п Домбаровский, ул Осипенко дом 57А</w:t>
            </w:r>
          </w:p>
        </w:tc>
        <w:tc>
          <w:tcPr>
            <w:tcW w:w="2700" w:type="dxa"/>
            <w:tcBorders>
              <w:top w:val="single" w:sz="6" w:space="0" w:color="000000"/>
              <w:left w:val="single" w:sz="6" w:space="0" w:color="000000"/>
              <w:bottom w:val="single" w:sz="6" w:space="0" w:color="000000"/>
              <w:right w:val="single" w:sz="6" w:space="0" w:color="000000"/>
            </w:tcBorders>
            <w:tcMar>
              <w:top w:w="102" w:type="dxa"/>
              <w:left w:w="68" w:type="dxa"/>
              <w:bottom w:w="102" w:type="dxa"/>
              <w:right w:w="62" w:type="dxa"/>
            </w:tcMar>
            <w:hideMark/>
          </w:tcPr>
          <w:p w:rsidR="00924E01" w:rsidRPr="00634BBA" w:rsidRDefault="00924E01" w:rsidP="009D1CE5">
            <w:pPr>
              <w:pStyle w:val="a5"/>
              <w:rPr>
                <w:sz w:val="28"/>
                <w:szCs w:val="28"/>
              </w:rPr>
            </w:pPr>
            <w:r w:rsidRPr="00634BBA">
              <w:rPr>
                <w:i/>
                <w:iCs/>
                <w:sz w:val="28"/>
                <w:szCs w:val="28"/>
              </w:rPr>
              <w:t>Факс:</w:t>
            </w:r>
            <w:r w:rsidRPr="00634BBA">
              <w:rPr>
                <w:sz w:val="28"/>
                <w:szCs w:val="28"/>
              </w:rPr>
              <w:t xml:space="preserve"> </w:t>
            </w:r>
            <w:hyperlink r:id="rId5" w:history="1">
              <w:r w:rsidRPr="00634BBA">
                <w:rPr>
                  <w:rStyle w:val="a7"/>
                  <w:sz w:val="28"/>
                  <w:szCs w:val="28"/>
                </w:rPr>
                <w:t>2-20-75</w:t>
              </w:r>
            </w:hyperlink>
          </w:p>
          <w:p w:rsidR="00924E01" w:rsidRPr="0035762A" w:rsidRDefault="00924E01" w:rsidP="009D1CE5">
            <w:pPr>
              <w:pStyle w:val="a5"/>
              <w:spacing w:before="0" w:beforeAutospacing="0" w:after="0" w:afterAutospacing="0"/>
              <w:jc w:val="both"/>
              <w:rPr>
                <w:sz w:val="28"/>
                <w:szCs w:val="28"/>
              </w:rPr>
            </w:pPr>
          </w:p>
        </w:tc>
      </w:tr>
      <w:tr w:rsidR="00924E01" w:rsidRPr="0035762A" w:rsidTr="009D1CE5">
        <w:trPr>
          <w:tblCellSpacing w:w="0" w:type="dxa"/>
        </w:trPr>
        <w:tc>
          <w:tcPr>
            <w:tcW w:w="255" w:type="dxa"/>
            <w:tcBorders>
              <w:top w:val="single" w:sz="6" w:space="0" w:color="auto"/>
              <w:left w:val="single" w:sz="6" w:space="0" w:color="auto"/>
              <w:bottom w:val="single" w:sz="6" w:space="0" w:color="auto"/>
              <w:right w:val="nil"/>
            </w:tcBorders>
            <w:tcMar>
              <w:top w:w="102" w:type="dxa"/>
              <w:left w:w="68" w:type="dxa"/>
              <w:bottom w:w="102" w:type="dxa"/>
              <w:right w:w="0" w:type="dxa"/>
            </w:tcMar>
            <w:hideMark/>
          </w:tcPr>
          <w:p w:rsidR="00924E01" w:rsidRPr="0035762A" w:rsidRDefault="00924E01" w:rsidP="009D1CE5">
            <w:pPr>
              <w:pStyle w:val="a5"/>
              <w:spacing w:before="0" w:beforeAutospacing="0" w:after="0" w:afterAutospacing="0"/>
              <w:jc w:val="both"/>
              <w:rPr>
                <w:color w:val="000000"/>
                <w:sz w:val="28"/>
                <w:szCs w:val="28"/>
              </w:rPr>
            </w:pPr>
          </w:p>
        </w:tc>
        <w:tc>
          <w:tcPr>
            <w:tcW w:w="2070" w:type="dxa"/>
            <w:tcBorders>
              <w:top w:val="single" w:sz="6" w:space="0" w:color="auto"/>
              <w:left w:val="single" w:sz="6" w:space="0" w:color="auto"/>
              <w:bottom w:val="single" w:sz="6" w:space="0" w:color="auto"/>
              <w:right w:val="nil"/>
            </w:tcBorders>
            <w:tcMar>
              <w:top w:w="102" w:type="dxa"/>
              <w:left w:w="68" w:type="dxa"/>
              <w:bottom w:w="102" w:type="dxa"/>
              <w:right w:w="0" w:type="dxa"/>
            </w:tcMar>
            <w:hideMark/>
          </w:tcPr>
          <w:p w:rsidR="00924E01" w:rsidRPr="00634BBA" w:rsidRDefault="00924E01" w:rsidP="009D1CE5">
            <w:pPr>
              <w:pStyle w:val="a5"/>
              <w:rPr>
                <w:bCs/>
                <w:sz w:val="28"/>
                <w:szCs w:val="28"/>
              </w:rPr>
            </w:pPr>
            <w:r>
              <w:rPr>
                <w:rStyle w:val="a6"/>
                <w:sz w:val="28"/>
                <w:szCs w:val="28"/>
              </w:rPr>
              <w:t xml:space="preserve">МАУ МФЦ Домбаровского района«Мои документы» п.Красночабанский </w:t>
            </w:r>
          </w:p>
          <w:p w:rsidR="00924E01" w:rsidRPr="0035762A" w:rsidRDefault="00924E01" w:rsidP="009D1CE5">
            <w:pPr>
              <w:pStyle w:val="a5"/>
              <w:rPr>
                <w:rStyle w:val="a6"/>
                <w:b w:val="0"/>
                <w:sz w:val="28"/>
                <w:szCs w:val="28"/>
              </w:rPr>
            </w:pPr>
          </w:p>
        </w:tc>
        <w:tc>
          <w:tcPr>
            <w:tcW w:w="2505" w:type="dxa"/>
            <w:tcBorders>
              <w:top w:val="single" w:sz="6" w:space="0" w:color="auto"/>
              <w:left w:val="single" w:sz="6" w:space="0" w:color="auto"/>
              <w:bottom w:val="single" w:sz="6" w:space="0" w:color="auto"/>
              <w:right w:val="nil"/>
            </w:tcBorders>
            <w:tcMar>
              <w:top w:w="102" w:type="dxa"/>
              <w:left w:w="68" w:type="dxa"/>
              <w:bottom w:w="102" w:type="dxa"/>
              <w:right w:w="0" w:type="dxa"/>
            </w:tcMar>
            <w:hideMark/>
          </w:tcPr>
          <w:p w:rsidR="00924E01" w:rsidRDefault="00924E01" w:rsidP="009D1CE5">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Вторник с 9.00 до 15.30</w:t>
            </w:r>
          </w:p>
          <w:p w:rsidR="00924E01" w:rsidRDefault="00924E01" w:rsidP="009D1CE5">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Перерыв на обед с 12.30 до 14.00</w:t>
            </w:r>
          </w:p>
          <w:p w:rsidR="00924E01" w:rsidRDefault="00924E01" w:rsidP="009D1CE5">
            <w:pPr>
              <w:pStyle w:val="a5"/>
              <w:spacing w:before="0" w:beforeAutospacing="0" w:after="0" w:afterAutospacing="0"/>
              <w:rPr>
                <w:color w:val="000000"/>
                <w:sz w:val="28"/>
                <w:szCs w:val="28"/>
              </w:rPr>
            </w:pPr>
          </w:p>
        </w:tc>
        <w:tc>
          <w:tcPr>
            <w:tcW w:w="2070" w:type="dxa"/>
            <w:tcBorders>
              <w:top w:val="single" w:sz="6" w:space="0" w:color="auto"/>
              <w:left w:val="single" w:sz="6" w:space="0" w:color="auto"/>
              <w:bottom w:val="single" w:sz="6" w:space="0" w:color="auto"/>
              <w:right w:val="nil"/>
            </w:tcBorders>
            <w:tcMar>
              <w:top w:w="102" w:type="dxa"/>
              <w:left w:w="68" w:type="dxa"/>
              <w:bottom w:w="102" w:type="dxa"/>
              <w:right w:w="0" w:type="dxa"/>
            </w:tcMar>
            <w:hideMark/>
          </w:tcPr>
          <w:p w:rsidR="00924E01" w:rsidRPr="00634BBA" w:rsidRDefault="00924E01" w:rsidP="009D1CE5">
            <w:pPr>
              <w:pStyle w:val="a5"/>
              <w:spacing w:before="0" w:beforeAutospacing="0" w:after="0" w:afterAutospacing="0"/>
              <w:rPr>
                <w:rStyle w:val="upper"/>
                <w:sz w:val="28"/>
                <w:szCs w:val="28"/>
              </w:rPr>
            </w:pPr>
            <w:r>
              <w:rPr>
                <w:rStyle w:val="upper"/>
                <w:sz w:val="28"/>
                <w:szCs w:val="28"/>
              </w:rPr>
              <w:t>462725</w:t>
            </w:r>
            <w:r w:rsidRPr="00634BBA">
              <w:rPr>
                <w:rStyle w:val="upper"/>
                <w:sz w:val="28"/>
                <w:szCs w:val="28"/>
              </w:rPr>
              <w:t xml:space="preserve">, Оренбургская область, Домбаровский район, п </w:t>
            </w:r>
            <w:r>
              <w:rPr>
                <w:rStyle w:val="upper"/>
                <w:sz w:val="28"/>
                <w:szCs w:val="28"/>
              </w:rPr>
              <w:t>Красночабанский, кл.Советская 13А</w:t>
            </w:r>
          </w:p>
        </w:tc>
        <w:tc>
          <w:tcPr>
            <w:tcW w:w="2700" w:type="dxa"/>
            <w:tcBorders>
              <w:top w:val="single" w:sz="6" w:space="0" w:color="000000"/>
              <w:left w:val="single" w:sz="6" w:space="0" w:color="000000"/>
              <w:bottom w:val="single" w:sz="6" w:space="0" w:color="000000"/>
              <w:right w:val="single" w:sz="6" w:space="0" w:color="000000"/>
            </w:tcBorders>
            <w:tcMar>
              <w:top w:w="102" w:type="dxa"/>
              <w:left w:w="68" w:type="dxa"/>
              <w:bottom w:w="102" w:type="dxa"/>
              <w:right w:w="62" w:type="dxa"/>
            </w:tcMar>
            <w:hideMark/>
          </w:tcPr>
          <w:p w:rsidR="00924E01" w:rsidRPr="00634BBA" w:rsidRDefault="00924E01" w:rsidP="009D1CE5">
            <w:pPr>
              <w:pStyle w:val="a5"/>
              <w:rPr>
                <w:sz w:val="28"/>
                <w:szCs w:val="28"/>
              </w:rPr>
            </w:pPr>
            <w:r w:rsidRPr="00634BBA">
              <w:rPr>
                <w:i/>
                <w:iCs/>
                <w:sz w:val="28"/>
                <w:szCs w:val="28"/>
              </w:rPr>
              <w:t>Телефон:</w:t>
            </w:r>
            <w:r w:rsidRPr="00634BBA">
              <w:rPr>
                <w:sz w:val="28"/>
                <w:szCs w:val="28"/>
              </w:rPr>
              <w:t xml:space="preserve"> </w:t>
            </w:r>
            <w:r>
              <w:rPr>
                <w:sz w:val="28"/>
                <w:szCs w:val="28"/>
              </w:rPr>
              <w:t>8 (35367) 2-24-15</w:t>
            </w:r>
          </w:p>
          <w:p w:rsidR="00924E01" w:rsidRPr="00634BBA" w:rsidRDefault="00924E01" w:rsidP="009D1CE5">
            <w:pPr>
              <w:pStyle w:val="a5"/>
              <w:rPr>
                <w:i/>
                <w:iCs/>
                <w:sz w:val="28"/>
                <w:szCs w:val="28"/>
              </w:rPr>
            </w:pPr>
          </w:p>
        </w:tc>
      </w:tr>
    </w:tbl>
    <w:p w:rsidR="00924E01" w:rsidRPr="0035762A" w:rsidRDefault="00924E01" w:rsidP="00924E01">
      <w:pPr>
        <w:pStyle w:val="a5"/>
        <w:spacing w:before="0" w:beforeAutospacing="0" w:after="0" w:afterAutospacing="0"/>
        <w:jc w:val="both"/>
        <w:rPr>
          <w:sz w:val="28"/>
          <w:szCs w:val="28"/>
        </w:rPr>
      </w:pPr>
      <w:r>
        <w:rPr>
          <w:sz w:val="28"/>
          <w:szCs w:val="28"/>
        </w:rPr>
        <w:t xml:space="preserve">    </w:t>
      </w:r>
      <w:r w:rsidRPr="0035762A">
        <w:rPr>
          <w:sz w:val="28"/>
          <w:szCs w:val="28"/>
        </w:rPr>
        <w:t>1.3.2. Информацию о порядке предоставления муниципальной услуги заявитель может получить:</w:t>
      </w:r>
    </w:p>
    <w:p w:rsidR="00924E01" w:rsidRPr="0035762A" w:rsidRDefault="00924E01" w:rsidP="00924E01">
      <w:pPr>
        <w:pStyle w:val="a5"/>
        <w:spacing w:before="0" w:beforeAutospacing="0" w:after="0" w:afterAutospacing="0"/>
        <w:jc w:val="both"/>
        <w:rPr>
          <w:sz w:val="28"/>
          <w:szCs w:val="28"/>
        </w:rPr>
      </w:pPr>
      <w:r w:rsidRPr="0035762A">
        <w:rPr>
          <w:sz w:val="28"/>
          <w:szCs w:val="28"/>
        </w:rPr>
        <w:t>непосредственно в администрации Красночабанского сельсовета Домбаровского района Оренбургской  области (информационные стенды, устное информирование муниципальными служащими администрации, личный прием);</w:t>
      </w:r>
    </w:p>
    <w:p w:rsidR="00924E01" w:rsidRPr="0035762A" w:rsidRDefault="00924E01" w:rsidP="00924E01">
      <w:pPr>
        <w:rPr>
          <w:rFonts w:ascii="Times New Roman" w:eastAsia="Times New Roman" w:hAnsi="Times New Roman"/>
          <w:sz w:val="28"/>
          <w:szCs w:val="28"/>
        </w:rPr>
      </w:pPr>
      <w:r w:rsidRPr="0035762A">
        <w:rPr>
          <w:rFonts w:ascii="Times New Roman" w:hAnsi="Times New Roman"/>
          <w:sz w:val="28"/>
          <w:szCs w:val="28"/>
        </w:rPr>
        <w:t>по почте, в том числе электронной (</w:t>
      </w:r>
      <w:hyperlink r:id="rId6">
        <w:r w:rsidRPr="0035762A">
          <w:rPr>
            <w:rStyle w:val="-"/>
            <w:rFonts w:ascii="Times New Roman" w:hAnsi="Times New Roman"/>
            <w:bCs/>
            <w:sz w:val="28"/>
            <w:szCs w:val="28"/>
            <w:lang w:val="en-US"/>
          </w:rPr>
          <w:t>kradmspez</w:t>
        </w:r>
        <w:r w:rsidRPr="0035762A">
          <w:rPr>
            <w:rStyle w:val="-"/>
            <w:rFonts w:ascii="Times New Roman" w:hAnsi="Times New Roman"/>
            <w:bCs/>
            <w:sz w:val="28"/>
            <w:szCs w:val="28"/>
          </w:rPr>
          <w:t>2012@</w:t>
        </w:r>
        <w:r w:rsidRPr="0035762A">
          <w:rPr>
            <w:rStyle w:val="-"/>
            <w:rFonts w:ascii="Times New Roman" w:hAnsi="Times New Roman"/>
            <w:bCs/>
            <w:sz w:val="28"/>
            <w:szCs w:val="28"/>
            <w:lang w:val="en-US"/>
          </w:rPr>
          <w:t>yandex</w:t>
        </w:r>
      </w:hyperlink>
      <w:r w:rsidRPr="0035762A">
        <w:rPr>
          <w:rFonts w:ascii="Times New Roman" w:hAnsi="Times New Roman"/>
          <w:bCs/>
          <w:sz w:val="28"/>
          <w:szCs w:val="28"/>
        </w:rPr>
        <w:t>.</w:t>
      </w:r>
      <w:r w:rsidRPr="0035762A">
        <w:rPr>
          <w:rFonts w:ascii="Times New Roman" w:hAnsi="Times New Roman"/>
          <w:bCs/>
          <w:sz w:val="28"/>
          <w:szCs w:val="28"/>
          <w:u w:val="single"/>
          <w:lang w:val="en-US"/>
        </w:rPr>
        <w:t>ru</w:t>
      </w:r>
      <w:r w:rsidRPr="0035762A">
        <w:rPr>
          <w:rFonts w:ascii="Times New Roman" w:hAnsi="Times New Roman"/>
          <w:sz w:val="28"/>
          <w:szCs w:val="28"/>
        </w:rPr>
        <w:t>), в случае письменного обращения заявителя;</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в сети Интернет на официальном сайте администрации Красночабанского сельсовета Домбаровского района Оренбургской  области </w:t>
      </w:r>
      <w:r>
        <w:rPr>
          <w:sz w:val="28"/>
          <w:szCs w:val="28"/>
        </w:rPr>
        <w:t>(</w:t>
      </w:r>
      <w:r w:rsidRPr="00634BBA">
        <w:rPr>
          <w:sz w:val="28"/>
          <w:szCs w:val="28"/>
        </w:rPr>
        <w:t>http://krch-dm.ru</w:t>
      </w:r>
      <w:r w:rsidRPr="0035762A">
        <w:rPr>
          <w:sz w:val="28"/>
          <w:szCs w:val="28"/>
        </w:rPr>
        <w:t>), на официальном портале Губернатора и Прави</w:t>
      </w:r>
      <w:r>
        <w:rPr>
          <w:sz w:val="28"/>
          <w:szCs w:val="28"/>
        </w:rPr>
        <w:t>тельства Оренбургской области (</w:t>
      </w:r>
      <w:r w:rsidRPr="00634BBA">
        <w:rPr>
          <w:sz w:val="28"/>
          <w:szCs w:val="28"/>
        </w:rPr>
        <w:t>http://www.orenburg-gov.ru</w:t>
      </w:r>
      <w:r w:rsidRPr="0035762A">
        <w:rPr>
          <w:sz w:val="28"/>
          <w:szCs w:val="28"/>
        </w:rPr>
        <w:t>), на едином портале государственных и муниципальных услуг (</w:t>
      </w:r>
      <w:hyperlink r:id="rId7" w:history="1">
        <w:r w:rsidRPr="0035762A">
          <w:rPr>
            <w:rStyle w:val="a7"/>
            <w:color w:val="000080"/>
            <w:sz w:val="28"/>
            <w:szCs w:val="28"/>
            <w:lang w:val="en-US"/>
          </w:rPr>
          <w:t>www</w:t>
        </w:r>
        <w:r w:rsidRPr="0035762A">
          <w:rPr>
            <w:rStyle w:val="a7"/>
            <w:color w:val="000080"/>
            <w:sz w:val="28"/>
            <w:szCs w:val="28"/>
          </w:rPr>
          <w:t>.</w:t>
        </w:r>
        <w:r w:rsidRPr="0035762A">
          <w:rPr>
            <w:rStyle w:val="a7"/>
            <w:color w:val="000080"/>
            <w:sz w:val="28"/>
            <w:szCs w:val="28"/>
            <w:lang w:val="en-US"/>
          </w:rPr>
          <w:t>gosuslugi</w:t>
        </w:r>
        <w:r w:rsidRPr="0035762A">
          <w:rPr>
            <w:rStyle w:val="a7"/>
            <w:color w:val="000080"/>
            <w:sz w:val="28"/>
            <w:szCs w:val="28"/>
          </w:rPr>
          <w:t>.</w:t>
        </w:r>
        <w:r w:rsidRPr="0035762A">
          <w:rPr>
            <w:rStyle w:val="a7"/>
            <w:color w:val="000080"/>
            <w:sz w:val="28"/>
            <w:szCs w:val="28"/>
            <w:lang w:val="en-US"/>
          </w:rPr>
          <w:t>ru</w:t>
        </w:r>
      </w:hyperlink>
      <w:r w:rsidRPr="0035762A">
        <w:rPr>
          <w:sz w:val="28"/>
          <w:szCs w:val="28"/>
        </w:rPr>
        <w:t>).</w:t>
      </w:r>
    </w:p>
    <w:p w:rsidR="00924E01" w:rsidRPr="0035762A" w:rsidRDefault="00924E01" w:rsidP="00924E01">
      <w:pPr>
        <w:pStyle w:val="a5"/>
        <w:spacing w:before="0" w:beforeAutospacing="0" w:after="0" w:afterAutospacing="0"/>
        <w:jc w:val="both"/>
        <w:rPr>
          <w:sz w:val="28"/>
          <w:szCs w:val="28"/>
        </w:rPr>
      </w:pPr>
      <w:r>
        <w:rPr>
          <w:sz w:val="28"/>
          <w:szCs w:val="28"/>
        </w:rPr>
        <w:t xml:space="preserve">   </w:t>
      </w:r>
      <w:r w:rsidRPr="0035762A">
        <w:rPr>
          <w:sz w:val="28"/>
          <w:szCs w:val="28"/>
        </w:rPr>
        <w:t>1.3.3. Информирование получателей услуги осуществляется путем:</w:t>
      </w:r>
    </w:p>
    <w:p w:rsidR="00924E01" w:rsidRPr="0035762A" w:rsidRDefault="00924E01" w:rsidP="00924E01">
      <w:pPr>
        <w:pStyle w:val="a5"/>
        <w:spacing w:before="0" w:beforeAutospacing="0" w:after="0" w:afterAutospacing="0"/>
        <w:jc w:val="both"/>
        <w:rPr>
          <w:sz w:val="28"/>
          <w:szCs w:val="28"/>
        </w:rPr>
      </w:pPr>
      <w:r w:rsidRPr="0035762A">
        <w:rPr>
          <w:sz w:val="28"/>
          <w:szCs w:val="28"/>
        </w:rPr>
        <w:t>устного консультирования;</w:t>
      </w:r>
    </w:p>
    <w:p w:rsidR="00924E01" w:rsidRPr="0035762A" w:rsidRDefault="00924E01" w:rsidP="00924E01">
      <w:pPr>
        <w:pStyle w:val="a5"/>
        <w:spacing w:before="0" w:beforeAutospacing="0" w:after="0" w:afterAutospacing="0"/>
        <w:jc w:val="both"/>
        <w:rPr>
          <w:sz w:val="28"/>
          <w:szCs w:val="28"/>
        </w:rPr>
      </w:pPr>
      <w:r w:rsidRPr="0035762A">
        <w:rPr>
          <w:sz w:val="28"/>
          <w:szCs w:val="28"/>
        </w:rPr>
        <w:t>письменных разъяснений;</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средств телефонной связи, в том числе по телефонам: </w:t>
      </w:r>
    </w:p>
    <w:p w:rsidR="00924E01" w:rsidRPr="0035762A" w:rsidRDefault="00924E01" w:rsidP="00924E01">
      <w:pPr>
        <w:pStyle w:val="a5"/>
        <w:spacing w:before="0" w:beforeAutospacing="0" w:after="0" w:afterAutospacing="0"/>
        <w:jc w:val="both"/>
        <w:rPr>
          <w:sz w:val="28"/>
          <w:szCs w:val="28"/>
        </w:rPr>
      </w:pPr>
      <w:r w:rsidRPr="0035762A">
        <w:rPr>
          <w:sz w:val="28"/>
          <w:szCs w:val="28"/>
        </w:rPr>
        <w:t>средств почтовой связи;</w:t>
      </w:r>
    </w:p>
    <w:p w:rsidR="00924E01" w:rsidRPr="0035762A" w:rsidRDefault="00924E01" w:rsidP="00924E01">
      <w:pPr>
        <w:pStyle w:val="a5"/>
        <w:spacing w:before="0" w:beforeAutospacing="0" w:after="0" w:afterAutospacing="0"/>
        <w:jc w:val="both"/>
        <w:rPr>
          <w:sz w:val="28"/>
          <w:szCs w:val="28"/>
        </w:rPr>
      </w:pPr>
      <w:r w:rsidRPr="0035762A">
        <w:rPr>
          <w:sz w:val="28"/>
          <w:szCs w:val="28"/>
        </w:rPr>
        <w:t>размещения информационных материалов на сайте администрации в информационно-телекоммуникационной сети Интернет (адрес сайта);</w:t>
      </w:r>
    </w:p>
    <w:p w:rsidR="00924E01" w:rsidRPr="0035762A" w:rsidRDefault="00924E01" w:rsidP="00924E01">
      <w:pPr>
        <w:pStyle w:val="a5"/>
        <w:spacing w:before="0" w:beforeAutospacing="0" w:after="0" w:afterAutospacing="0"/>
        <w:jc w:val="both"/>
        <w:rPr>
          <w:sz w:val="28"/>
          <w:szCs w:val="28"/>
        </w:rPr>
      </w:pPr>
      <w:r w:rsidRPr="0035762A">
        <w:rPr>
          <w:sz w:val="28"/>
          <w:szCs w:val="28"/>
        </w:rPr>
        <w:t>использования федеральной государственной информационной системы "Сводный реестр государственных и муниципальных услуг (функции)" (</w:t>
      </w:r>
      <w:hyperlink r:id="rId8" w:history="1">
        <w:r w:rsidRPr="0035762A">
          <w:rPr>
            <w:rStyle w:val="a7"/>
            <w:color w:val="000080"/>
            <w:sz w:val="28"/>
            <w:szCs w:val="28"/>
            <w:lang w:val="en-US"/>
          </w:rPr>
          <w:t>www</w:t>
        </w:r>
        <w:r w:rsidRPr="0035762A">
          <w:rPr>
            <w:rStyle w:val="a7"/>
            <w:color w:val="000080"/>
            <w:sz w:val="28"/>
            <w:szCs w:val="28"/>
          </w:rPr>
          <w:t>.</w:t>
        </w:r>
        <w:r w:rsidRPr="0035762A">
          <w:rPr>
            <w:rStyle w:val="a7"/>
            <w:color w:val="000080"/>
            <w:sz w:val="28"/>
            <w:szCs w:val="28"/>
            <w:lang w:val="en-US"/>
          </w:rPr>
          <w:t>gosuslugi</w:t>
        </w:r>
        <w:r w:rsidRPr="0035762A">
          <w:rPr>
            <w:rStyle w:val="a7"/>
            <w:color w:val="000080"/>
            <w:sz w:val="28"/>
            <w:szCs w:val="28"/>
          </w:rPr>
          <w:t>.</w:t>
        </w:r>
        <w:r w:rsidRPr="0035762A">
          <w:rPr>
            <w:rStyle w:val="a7"/>
            <w:color w:val="000080"/>
            <w:sz w:val="28"/>
            <w:szCs w:val="28"/>
            <w:lang w:val="en-US"/>
          </w:rPr>
          <w:t>ru</w:t>
        </w:r>
      </w:hyperlink>
      <w:r w:rsidRPr="0035762A">
        <w:rPr>
          <w:sz w:val="28"/>
          <w:szCs w:val="28"/>
        </w:rPr>
        <w:t>), официального портала Губернато</w:t>
      </w:r>
      <w:r>
        <w:rPr>
          <w:sz w:val="28"/>
          <w:szCs w:val="28"/>
        </w:rPr>
        <w:t xml:space="preserve">ра и Правительства Оренбургской </w:t>
      </w:r>
      <w:r w:rsidRPr="0035762A">
        <w:rPr>
          <w:sz w:val="28"/>
          <w:szCs w:val="28"/>
        </w:rPr>
        <w:t xml:space="preserve"> области (раздел "Государственные услуги") (</w:t>
      </w:r>
      <w:r w:rsidRPr="00634BBA">
        <w:rPr>
          <w:sz w:val="28"/>
          <w:szCs w:val="28"/>
        </w:rPr>
        <w:t>http://www.orenburg-gov.ru</w:t>
      </w:r>
      <w:r w:rsidRPr="0035762A">
        <w:rPr>
          <w:sz w:val="28"/>
          <w:szCs w:val="28"/>
        </w:rPr>
        <w:t>);</w:t>
      </w:r>
    </w:p>
    <w:p w:rsidR="00924E01" w:rsidRPr="0035762A" w:rsidRDefault="00924E01" w:rsidP="00924E01">
      <w:pPr>
        <w:pStyle w:val="a5"/>
        <w:spacing w:before="0" w:beforeAutospacing="0" w:after="0" w:afterAutospacing="0"/>
        <w:jc w:val="both"/>
        <w:rPr>
          <w:sz w:val="28"/>
          <w:szCs w:val="28"/>
        </w:rPr>
      </w:pPr>
      <w:r w:rsidRPr="0035762A">
        <w:rPr>
          <w:sz w:val="28"/>
          <w:szCs w:val="28"/>
        </w:rPr>
        <w:t>обращения в многофункциональный центр предоставления услуг (далее – МФЦ) (если предоставление услуги организовано через МФЦ).</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В информационно-телекоммуникационной сети Интернет размещаются следующие информационные материалы: </w:t>
      </w:r>
    </w:p>
    <w:p w:rsidR="00924E01" w:rsidRPr="0035762A" w:rsidRDefault="00924E01" w:rsidP="00924E01">
      <w:pPr>
        <w:pStyle w:val="a5"/>
        <w:spacing w:before="0" w:beforeAutospacing="0" w:after="0" w:afterAutospacing="0"/>
        <w:jc w:val="both"/>
        <w:rPr>
          <w:sz w:val="28"/>
          <w:szCs w:val="28"/>
        </w:rPr>
      </w:pPr>
      <w:r w:rsidRPr="0035762A">
        <w:rPr>
          <w:sz w:val="28"/>
          <w:szCs w:val="28"/>
        </w:rPr>
        <w:t>1) извлечения из законодательных и иных нормативных правовых актов, содержащих нормы, регулирующие деятельность по предоставлению услуги;</w:t>
      </w:r>
    </w:p>
    <w:p w:rsidR="00924E01" w:rsidRPr="0035762A" w:rsidRDefault="00924E01" w:rsidP="00924E01">
      <w:pPr>
        <w:pStyle w:val="a5"/>
        <w:spacing w:before="0" w:beforeAutospacing="0" w:after="0" w:afterAutospacing="0"/>
        <w:jc w:val="both"/>
        <w:rPr>
          <w:sz w:val="28"/>
          <w:szCs w:val="28"/>
        </w:rPr>
      </w:pPr>
      <w:r w:rsidRPr="0035762A">
        <w:rPr>
          <w:sz w:val="28"/>
          <w:szCs w:val="28"/>
        </w:rPr>
        <w:t>2) текст настоящего Административного регламента;</w:t>
      </w:r>
    </w:p>
    <w:p w:rsidR="00924E01" w:rsidRPr="0035762A" w:rsidRDefault="00924E01" w:rsidP="00924E01">
      <w:pPr>
        <w:pStyle w:val="a5"/>
        <w:spacing w:before="0" w:beforeAutospacing="0" w:after="0" w:afterAutospacing="0"/>
        <w:jc w:val="both"/>
        <w:rPr>
          <w:sz w:val="28"/>
          <w:szCs w:val="28"/>
        </w:rPr>
      </w:pPr>
      <w:r w:rsidRPr="0035762A">
        <w:rPr>
          <w:sz w:val="28"/>
          <w:szCs w:val="28"/>
        </w:rPr>
        <w:lastRenderedPageBreak/>
        <w:t>3) перечень документов, необходимых для предоставления услуги, и требования, предъявляемые к этим документам;</w:t>
      </w:r>
    </w:p>
    <w:p w:rsidR="00924E01" w:rsidRPr="0035762A" w:rsidRDefault="00924E01" w:rsidP="00924E01">
      <w:pPr>
        <w:pStyle w:val="a5"/>
        <w:spacing w:before="0" w:beforeAutospacing="0" w:after="0" w:afterAutospacing="0"/>
        <w:jc w:val="both"/>
        <w:rPr>
          <w:sz w:val="28"/>
          <w:szCs w:val="28"/>
        </w:rPr>
      </w:pPr>
      <w:r w:rsidRPr="0035762A">
        <w:rPr>
          <w:sz w:val="28"/>
          <w:szCs w:val="28"/>
        </w:rPr>
        <w:t>4) образцы оформления документов, необходимых для предоставления услуги, и требования к ним;</w:t>
      </w:r>
    </w:p>
    <w:p w:rsidR="00924E01" w:rsidRPr="0035762A" w:rsidRDefault="00924E01" w:rsidP="00924E01">
      <w:pPr>
        <w:pStyle w:val="a5"/>
        <w:spacing w:before="0" w:beforeAutospacing="0" w:after="0" w:afterAutospacing="0"/>
        <w:jc w:val="both"/>
        <w:rPr>
          <w:sz w:val="28"/>
          <w:szCs w:val="28"/>
        </w:rPr>
      </w:pPr>
      <w:r w:rsidRPr="0035762A">
        <w:rPr>
          <w:sz w:val="28"/>
          <w:szCs w:val="28"/>
        </w:rPr>
        <w:t>5) порядок информирования о ходе предоставления услуги;</w:t>
      </w:r>
    </w:p>
    <w:p w:rsidR="00924E01" w:rsidRPr="0035762A" w:rsidRDefault="00924E01" w:rsidP="00924E01">
      <w:pPr>
        <w:pStyle w:val="a5"/>
        <w:spacing w:before="0" w:beforeAutospacing="0" w:after="0" w:afterAutospacing="0"/>
        <w:jc w:val="both"/>
        <w:rPr>
          <w:sz w:val="28"/>
          <w:szCs w:val="28"/>
        </w:rPr>
      </w:pPr>
      <w:r w:rsidRPr="0035762A">
        <w:rPr>
          <w:sz w:val="28"/>
          <w:szCs w:val="28"/>
        </w:rPr>
        <w:t>6) порядок обжалования действия (бездействия) и решений, осуществляемых и принимаемых отделом по образованию, опеке и попечительс</w:t>
      </w:r>
      <w:r>
        <w:rPr>
          <w:sz w:val="28"/>
          <w:szCs w:val="28"/>
        </w:rPr>
        <w:t>тву администрации Домбаровского</w:t>
      </w:r>
      <w:r w:rsidRPr="0035762A">
        <w:rPr>
          <w:sz w:val="28"/>
          <w:szCs w:val="28"/>
        </w:rPr>
        <w:t xml:space="preserve"> муниципального района; в ходе предоставления услуги.</w:t>
      </w:r>
    </w:p>
    <w:p w:rsidR="00924E01" w:rsidRPr="0035762A" w:rsidRDefault="00924E01" w:rsidP="00924E01">
      <w:pPr>
        <w:pStyle w:val="a5"/>
        <w:spacing w:before="0" w:beforeAutospacing="0" w:after="0" w:afterAutospacing="0"/>
        <w:jc w:val="both"/>
        <w:rPr>
          <w:sz w:val="28"/>
          <w:szCs w:val="28"/>
        </w:rPr>
      </w:pPr>
      <w:r w:rsidRPr="0035762A">
        <w:rPr>
          <w:sz w:val="28"/>
          <w:szCs w:val="28"/>
        </w:rPr>
        <w:t>На стенде уполномоченного органа размещается следующая информация:</w:t>
      </w:r>
    </w:p>
    <w:p w:rsidR="00924E01" w:rsidRPr="0035762A" w:rsidRDefault="00924E01" w:rsidP="00924E01">
      <w:pPr>
        <w:pStyle w:val="a5"/>
        <w:spacing w:before="0" w:beforeAutospacing="0" w:after="0" w:afterAutospacing="0"/>
        <w:jc w:val="both"/>
        <w:rPr>
          <w:sz w:val="28"/>
          <w:szCs w:val="28"/>
        </w:rPr>
      </w:pPr>
      <w:r w:rsidRPr="0035762A">
        <w:rPr>
          <w:sz w:val="28"/>
          <w:szCs w:val="28"/>
        </w:rPr>
        <w:t>1) извлечения из законодательных и иных нормативных правовых актов, содержащих нормы, регулирующие деятельность по предоставлению услуги;</w:t>
      </w:r>
    </w:p>
    <w:p w:rsidR="00924E01" w:rsidRPr="0035762A" w:rsidRDefault="00924E01" w:rsidP="00924E01">
      <w:pPr>
        <w:pStyle w:val="a5"/>
        <w:spacing w:before="0" w:beforeAutospacing="0" w:after="0" w:afterAutospacing="0"/>
        <w:jc w:val="both"/>
        <w:rPr>
          <w:sz w:val="28"/>
          <w:szCs w:val="28"/>
        </w:rPr>
      </w:pPr>
      <w:r w:rsidRPr="0035762A">
        <w:rPr>
          <w:sz w:val="28"/>
          <w:szCs w:val="28"/>
        </w:rPr>
        <w:t>2) текст настоящего Административного регламента;</w:t>
      </w:r>
    </w:p>
    <w:p w:rsidR="00924E01" w:rsidRPr="0035762A" w:rsidRDefault="00924E01" w:rsidP="00924E01">
      <w:pPr>
        <w:pStyle w:val="a5"/>
        <w:spacing w:before="0" w:beforeAutospacing="0" w:after="0" w:afterAutospacing="0"/>
        <w:jc w:val="both"/>
        <w:rPr>
          <w:sz w:val="28"/>
          <w:szCs w:val="28"/>
        </w:rPr>
      </w:pPr>
      <w:r w:rsidRPr="0035762A">
        <w:rPr>
          <w:sz w:val="28"/>
          <w:szCs w:val="28"/>
        </w:rPr>
        <w:t>3) перечень документов, необходимых для предоставления услуги, и требования, предъявляемые к этим документам;</w:t>
      </w:r>
    </w:p>
    <w:p w:rsidR="00924E01" w:rsidRPr="0035762A" w:rsidRDefault="00924E01" w:rsidP="00924E01">
      <w:pPr>
        <w:pStyle w:val="a5"/>
        <w:spacing w:before="0" w:beforeAutospacing="0" w:after="0" w:afterAutospacing="0"/>
        <w:jc w:val="both"/>
        <w:rPr>
          <w:sz w:val="28"/>
          <w:szCs w:val="28"/>
        </w:rPr>
      </w:pPr>
      <w:r w:rsidRPr="0035762A">
        <w:rPr>
          <w:sz w:val="28"/>
          <w:szCs w:val="28"/>
        </w:rPr>
        <w:t>4) образцы оформления документов, необходимых для предоставления услуги, и требования к ним;</w:t>
      </w:r>
    </w:p>
    <w:p w:rsidR="00924E01" w:rsidRPr="0035762A" w:rsidRDefault="00924E01" w:rsidP="00924E01">
      <w:pPr>
        <w:pStyle w:val="a5"/>
        <w:spacing w:before="0" w:beforeAutospacing="0" w:after="0" w:afterAutospacing="0"/>
        <w:jc w:val="both"/>
        <w:rPr>
          <w:sz w:val="28"/>
          <w:szCs w:val="28"/>
        </w:rPr>
      </w:pPr>
      <w:r w:rsidRPr="0035762A">
        <w:rPr>
          <w:sz w:val="28"/>
          <w:szCs w:val="28"/>
        </w:rPr>
        <w:t>5) порядок информирования о ходе предоставления услуги;</w:t>
      </w:r>
    </w:p>
    <w:p w:rsidR="00924E01" w:rsidRPr="0035762A" w:rsidRDefault="00924E01" w:rsidP="00924E01">
      <w:pPr>
        <w:pStyle w:val="a5"/>
        <w:spacing w:before="0" w:beforeAutospacing="0" w:after="0" w:afterAutospacing="0"/>
        <w:jc w:val="both"/>
        <w:rPr>
          <w:sz w:val="28"/>
          <w:szCs w:val="28"/>
        </w:rPr>
      </w:pPr>
      <w:r w:rsidRPr="0035762A">
        <w:rPr>
          <w:sz w:val="28"/>
          <w:szCs w:val="28"/>
        </w:rPr>
        <w:t>6) порядок обжалования действия (бездействия) и решений, осуществляемых и принимаемых отделом по образованию, опеке и попечительс</w:t>
      </w:r>
      <w:r>
        <w:rPr>
          <w:sz w:val="28"/>
          <w:szCs w:val="28"/>
        </w:rPr>
        <w:t>тву Администрации Домбаровского</w:t>
      </w:r>
      <w:r w:rsidRPr="0035762A">
        <w:rPr>
          <w:sz w:val="28"/>
          <w:szCs w:val="28"/>
        </w:rPr>
        <w:t xml:space="preserve"> муниципального района; в ходе предоставления услуги.</w:t>
      </w:r>
    </w:p>
    <w:p w:rsidR="00924E01" w:rsidRPr="0035762A" w:rsidRDefault="00924E01" w:rsidP="00924E01">
      <w:pPr>
        <w:pStyle w:val="a5"/>
        <w:spacing w:before="0" w:beforeAutospacing="0" w:after="0" w:afterAutospacing="0"/>
        <w:jc w:val="both"/>
        <w:rPr>
          <w:sz w:val="28"/>
          <w:szCs w:val="28"/>
        </w:rPr>
      </w:pPr>
      <w:r w:rsidRPr="0035762A">
        <w:rPr>
          <w:sz w:val="28"/>
          <w:szCs w:val="28"/>
        </w:rPr>
        <w:t>1.3.4. При личном обращении заявителей должностное лицо уполномоченного органа (далее - должностное лицо) информирует об условиях и правилах предоставления государственной услуги.</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 xml:space="preserve">В случае организации предоставления государственной услуги через МФЦ информирование получателей государственной услуги о местах нахождения и графиках работы МФЦ осуществляется способами, установленными </w:t>
      </w:r>
      <w:hyperlink w:anchor="Par3333" w:history="1">
        <w:r w:rsidRPr="0035762A">
          <w:rPr>
            <w:rStyle w:val="a7"/>
            <w:sz w:val="28"/>
            <w:szCs w:val="28"/>
          </w:rPr>
          <w:t>пунктом 1.3.3</w:t>
        </w:r>
      </w:hyperlink>
      <w:r w:rsidRPr="0035762A">
        <w:rPr>
          <w:color w:val="000000"/>
          <w:sz w:val="28"/>
          <w:szCs w:val="28"/>
        </w:rPr>
        <w:t xml:space="preserve"> настоящего Административного регламента.</w:t>
      </w:r>
    </w:p>
    <w:p w:rsidR="00924E01" w:rsidRPr="0035762A" w:rsidRDefault="00924E01" w:rsidP="00924E01">
      <w:pPr>
        <w:pStyle w:val="a5"/>
        <w:spacing w:before="0" w:beforeAutospacing="0" w:after="0" w:afterAutospacing="0"/>
        <w:jc w:val="both"/>
        <w:rPr>
          <w:sz w:val="28"/>
          <w:szCs w:val="28"/>
        </w:rPr>
      </w:pPr>
      <w:r w:rsidRPr="0035762A">
        <w:rPr>
          <w:sz w:val="28"/>
          <w:szCs w:val="28"/>
        </w:rPr>
        <w:t>1.3.5. Использование средств телефонной связи, в том числе личное консультирование должностными лицами.</w:t>
      </w:r>
    </w:p>
    <w:p w:rsidR="00924E01" w:rsidRPr="0035762A" w:rsidRDefault="00924E01" w:rsidP="00924E01">
      <w:pPr>
        <w:pStyle w:val="a5"/>
        <w:spacing w:before="0" w:beforeAutospacing="0" w:after="0" w:afterAutospacing="0"/>
        <w:jc w:val="both"/>
        <w:rPr>
          <w:sz w:val="28"/>
          <w:szCs w:val="28"/>
        </w:rPr>
      </w:pPr>
      <w:r w:rsidRPr="0035762A">
        <w:rPr>
          <w:sz w:val="28"/>
          <w:szCs w:val="28"/>
        </w:rP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по наименованию уполномоченного органа, в который позвонил гражданин, фамилии, имени, отчества и должности лица, принявшего телефонный звонок.</w:t>
      </w:r>
    </w:p>
    <w:p w:rsidR="00924E01" w:rsidRPr="0035762A" w:rsidRDefault="00924E01" w:rsidP="00924E01">
      <w:pPr>
        <w:pStyle w:val="a5"/>
        <w:spacing w:before="0" w:beforeAutospacing="0" w:after="0" w:afterAutospacing="0"/>
        <w:jc w:val="both"/>
        <w:rPr>
          <w:sz w:val="28"/>
          <w:szCs w:val="28"/>
        </w:rPr>
      </w:pPr>
      <w:r w:rsidRPr="0035762A">
        <w:rPr>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1.3.6. С момента сдачи документов для предоставления услуги заявитель имеет право на получение любых интересующих его сведений о ходе </w:t>
      </w:r>
      <w:r w:rsidRPr="0035762A">
        <w:rPr>
          <w:sz w:val="28"/>
          <w:szCs w:val="28"/>
        </w:rPr>
        <w:lastRenderedPageBreak/>
        <w:t>предоставления государственной услуги посредством телефона или личного посещения уполномоченного органа.</w:t>
      </w:r>
    </w:p>
    <w:p w:rsidR="00924E01" w:rsidRPr="0035762A" w:rsidRDefault="00924E01" w:rsidP="00924E01">
      <w:pPr>
        <w:pStyle w:val="a5"/>
        <w:spacing w:before="0" w:beforeAutospacing="0" w:after="0" w:afterAutospacing="0"/>
        <w:jc w:val="both"/>
        <w:rPr>
          <w:sz w:val="28"/>
          <w:szCs w:val="28"/>
        </w:rPr>
      </w:pPr>
      <w:r w:rsidRPr="0035762A">
        <w:rPr>
          <w:sz w:val="28"/>
          <w:szCs w:val="28"/>
        </w:rPr>
        <w:t>Письменное обращение заявителя рассматривается должностными лицами с учетом времени, необходимого для подготовки ответа, в срок, не превышающий 30 дней с момента регистрации обращения.</w:t>
      </w:r>
    </w:p>
    <w:p w:rsidR="00924E01" w:rsidRPr="0035762A" w:rsidRDefault="00924E01" w:rsidP="00924E01">
      <w:pPr>
        <w:pStyle w:val="a5"/>
        <w:jc w:val="center"/>
        <w:rPr>
          <w:sz w:val="28"/>
          <w:szCs w:val="28"/>
        </w:rPr>
      </w:pPr>
      <w:r w:rsidRPr="0035762A">
        <w:rPr>
          <w:b/>
          <w:bCs/>
          <w:sz w:val="28"/>
          <w:szCs w:val="28"/>
        </w:rPr>
        <w:t>2. Стандарт предоставления муниципальной услуги</w:t>
      </w:r>
    </w:p>
    <w:p w:rsidR="00924E01" w:rsidRPr="0035762A" w:rsidRDefault="00924E01" w:rsidP="00924E01">
      <w:pPr>
        <w:pStyle w:val="a5"/>
        <w:spacing w:before="0" w:beforeAutospacing="0" w:after="0" w:afterAutospacing="0"/>
        <w:jc w:val="both"/>
        <w:rPr>
          <w:sz w:val="28"/>
          <w:szCs w:val="28"/>
        </w:rPr>
      </w:pPr>
      <w:r w:rsidRPr="0035762A">
        <w:rPr>
          <w:sz w:val="28"/>
          <w:szCs w:val="28"/>
        </w:rPr>
        <w:t>2.1. Наименование муниципальной услуги –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924E01" w:rsidRPr="0035762A" w:rsidRDefault="00924E01" w:rsidP="00924E01">
      <w:pPr>
        <w:pStyle w:val="a5"/>
        <w:spacing w:before="0" w:beforeAutospacing="0" w:after="0" w:afterAutospacing="0"/>
        <w:jc w:val="both"/>
        <w:rPr>
          <w:sz w:val="28"/>
          <w:szCs w:val="28"/>
        </w:rPr>
      </w:pPr>
      <w:r w:rsidRPr="0035762A">
        <w:rPr>
          <w:sz w:val="28"/>
          <w:szCs w:val="28"/>
        </w:rPr>
        <w:t>2.2. Муниципальная услуга</w:t>
      </w:r>
      <w:r>
        <w:rPr>
          <w:sz w:val="28"/>
          <w:szCs w:val="28"/>
        </w:rPr>
        <w:t xml:space="preserve"> предоставляется администрацией </w:t>
      </w:r>
      <w:r w:rsidRPr="0035762A">
        <w:rPr>
          <w:sz w:val="28"/>
          <w:szCs w:val="28"/>
        </w:rPr>
        <w:t>Красночабанского сельсовета Домбаровского района Оренбургской  области (далее – администрация поселения).</w:t>
      </w:r>
    </w:p>
    <w:p w:rsidR="00924E01" w:rsidRPr="0035762A" w:rsidRDefault="00924E01" w:rsidP="00924E01">
      <w:pPr>
        <w:pStyle w:val="a5"/>
        <w:spacing w:before="0" w:beforeAutospacing="0" w:after="0" w:afterAutospacing="0"/>
        <w:jc w:val="both"/>
        <w:rPr>
          <w:sz w:val="28"/>
          <w:szCs w:val="28"/>
        </w:rPr>
      </w:pPr>
      <w:r w:rsidRPr="0035762A">
        <w:rPr>
          <w:sz w:val="28"/>
          <w:szCs w:val="28"/>
        </w:rPr>
        <w:t>2.3. Результатом предоставления муниципальной услуги является направление (вручение) заявителю решения о переводе (либо отказе в переводе) жилого помещения в нежилое помещение и нежилого помещения в жилое помещение в форме уведомления.</w:t>
      </w:r>
    </w:p>
    <w:p w:rsidR="00924E01" w:rsidRPr="0035762A" w:rsidRDefault="00924E01" w:rsidP="00924E01">
      <w:pPr>
        <w:pStyle w:val="a5"/>
        <w:spacing w:before="0" w:beforeAutospacing="0" w:after="0" w:afterAutospacing="0"/>
        <w:jc w:val="both"/>
        <w:rPr>
          <w:sz w:val="28"/>
          <w:szCs w:val="28"/>
        </w:rPr>
      </w:pPr>
      <w:r w:rsidRPr="0035762A">
        <w:rPr>
          <w:sz w:val="28"/>
          <w:szCs w:val="28"/>
        </w:rPr>
        <w:t>2.4. Срок предоставления муниципальной услуги.</w:t>
      </w:r>
    </w:p>
    <w:p w:rsidR="00924E01" w:rsidRPr="0035762A" w:rsidRDefault="00924E01" w:rsidP="00924E01">
      <w:pPr>
        <w:pStyle w:val="a5"/>
        <w:spacing w:before="0" w:beforeAutospacing="0" w:after="0" w:afterAutospacing="0"/>
        <w:jc w:val="both"/>
        <w:rPr>
          <w:sz w:val="28"/>
          <w:szCs w:val="28"/>
        </w:rPr>
      </w:pPr>
      <w:r w:rsidRPr="0035762A">
        <w:rPr>
          <w:sz w:val="28"/>
          <w:szCs w:val="28"/>
        </w:rPr>
        <w:t>Решение о переводе или об отказе в переводе помещения принимается по результатам рассмотрения соответствующего заявления и иных представленных в соответствии с пунктом 2.6 настоящего административного регламента документов не позднее чем через сорок пять дней со дня представления документов, обязанность по представлению которых возложена на заявителя. 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w:t>
      </w:r>
    </w:p>
    <w:p w:rsidR="00924E01" w:rsidRPr="0035762A" w:rsidRDefault="00924E01" w:rsidP="00924E01">
      <w:pPr>
        <w:pStyle w:val="a5"/>
        <w:spacing w:before="0" w:beforeAutospacing="0" w:after="0" w:afterAutospacing="0"/>
        <w:jc w:val="both"/>
        <w:rPr>
          <w:sz w:val="28"/>
          <w:szCs w:val="28"/>
        </w:rPr>
      </w:pPr>
      <w:r w:rsidRPr="0035762A">
        <w:rPr>
          <w:sz w:val="28"/>
          <w:szCs w:val="28"/>
        </w:rPr>
        <w:t>Документ, подтверждающий принятие одного из указанных решений –уведомление о переводе (отказе в переводе) жилого (нежилого) помещения в нежилое (жилое) помещение выдается или направляется по адресу, указанному в заявлении, либо через МФЦ заявителю не позднее чем через три рабочих дня со дня принятия такого решения.</w:t>
      </w:r>
    </w:p>
    <w:p w:rsidR="00924E01" w:rsidRPr="0035762A" w:rsidRDefault="00924E01" w:rsidP="00924E01">
      <w:pPr>
        <w:pStyle w:val="a5"/>
        <w:spacing w:before="0" w:beforeAutospacing="0" w:after="0" w:afterAutospacing="0"/>
        <w:jc w:val="both"/>
        <w:rPr>
          <w:sz w:val="28"/>
          <w:szCs w:val="28"/>
        </w:rPr>
      </w:pPr>
      <w:r w:rsidRPr="0035762A">
        <w:rPr>
          <w:sz w:val="28"/>
          <w:szCs w:val="28"/>
        </w:rPr>
        <w:t>2.5. Правовой основой для предоставления муниципальной услуги являются следующие нормативные правовые акты:</w:t>
      </w:r>
    </w:p>
    <w:p w:rsidR="00924E01" w:rsidRPr="0035762A" w:rsidRDefault="00924E01" w:rsidP="00924E01">
      <w:pPr>
        <w:pStyle w:val="a5"/>
        <w:spacing w:before="0" w:beforeAutospacing="0" w:after="0" w:afterAutospacing="0"/>
        <w:jc w:val="both"/>
        <w:rPr>
          <w:sz w:val="28"/>
          <w:szCs w:val="28"/>
        </w:rPr>
      </w:pPr>
      <w:r w:rsidRPr="0035762A">
        <w:rPr>
          <w:sz w:val="28"/>
          <w:szCs w:val="28"/>
        </w:rPr>
        <w:t>Жилищный кодекс Российской Федерации (опубликован в изданиях "Собрание законодательства РФ", 03.01.2005, № 1 (часть 1), ст. 14, "Российская газета", № 1, 12.01.2005, "Парламентская газета", № 7-8, 15.01.2005);</w:t>
      </w:r>
    </w:p>
    <w:p w:rsidR="00924E01" w:rsidRPr="0035762A" w:rsidRDefault="00924E01" w:rsidP="00924E01">
      <w:pPr>
        <w:pStyle w:val="a5"/>
        <w:spacing w:before="0" w:beforeAutospacing="0" w:after="0" w:afterAutospacing="0"/>
        <w:jc w:val="both"/>
        <w:rPr>
          <w:sz w:val="28"/>
          <w:szCs w:val="28"/>
        </w:rPr>
      </w:pPr>
      <w:r w:rsidRPr="0035762A">
        <w:rPr>
          <w:sz w:val="28"/>
          <w:szCs w:val="28"/>
        </w:rPr>
        <w:t>Градостроительный кодекс Российской Федерации;</w:t>
      </w:r>
    </w:p>
    <w:p w:rsidR="00924E01" w:rsidRPr="0035762A" w:rsidRDefault="00924E01" w:rsidP="00924E01">
      <w:pPr>
        <w:pStyle w:val="a5"/>
        <w:spacing w:before="0" w:beforeAutospacing="0" w:after="0" w:afterAutospacing="0"/>
        <w:jc w:val="both"/>
        <w:rPr>
          <w:sz w:val="28"/>
          <w:szCs w:val="28"/>
        </w:rPr>
      </w:pPr>
      <w:r w:rsidRPr="0035762A">
        <w:rPr>
          <w:sz w:val="28"/>
          <w:szCs w:val="28"/>
        </w:rPr>
        <w:t>Федеральный закон от 6 октября 2003 г. № 131-ФЗ «Об общих принципах организации местного самоуправления в Российской Федерации» (опубликован в изданиях "Собрание законодательства РФ", 06.10.2003, № 40, ст. 3822, "Парламентская газета", № 186, 08.10.2003, "Российская газета", № 202, 08.10.2003);</w:t>
      </w:r>
    </w:p>
    <w:p w:rsidR="00924E01" w:rsidRPr="0035762A" w:rsidRDefault="00924E01" w:rsidP="00924E01">
      <w:pPr>
        <w:pStyle w:val="a5"/>
        <w:spacing w:before="0" w:beforeAutospacing="0" w:after="0" w:afterAutospacing="0"/>
        <w:jc w:val="both"/>
        <w:rPr>
          <w:sz w:val="28"/>
          <w:szCs w:val="28"/>
        </w:rPr>
      </w:pPr>
      <w:r w:rsidRPr="0035762A">
        <w:rPr>
          <w:sz w:val="28"/>
          <w:szCs w:val="28"/>
        </w:rPr>
        <w:lastRenderedPageBreak/>
        <w:t>Федеральный закон от 27 июня 2010 г. № 210-ФЗ «Об организации предоставления государственных и муниципальных услуг» (опубликован в изданиях "Российская газета", № 168, 30.07.2010, "Собрание законодательства РФ", 02.08.2010, № 31, ст. 4179);</w:t>
      </w:r>
    </w:p>
    <w:p w:rsidR="00924E01" w:rsidRPr="0035762A" w:rsidRDefault="00924E01" w:rsidP="00924E01">
      <w:pPr>
        <w:pStyle w:val="a5"/>
        <w:spacing w:before="0" w:beforeAutospacing="0" w:after="0" w:afterAutospacing="0"/>
        <w:jc w:val="both"/>
        <w:rPr>
          <w:sz w:val="28"/>
          <w:szCs w:val="28"/>
        </w:rPr>
      </w:pPr>
      <w:r w:rsidRPr="0035762A">
        <w:rPr>
          <w:sz w:val="28"/>
          <w:szCs w:val="28"/>
        </w:rPr>
        <w:t>Постановление Правительства РФ от 10 августа 2005 г. № 502 «Об утверждении формы уведомления о переводе (отказе в переводе) жилого (нежилого) помещения в нежилое (жилое) помещение»;</w:t>
      </w:r>
    </w:p>
    <w:p w:rsidR="00924E01" w:rsidRPr="0035762A" w:rsidRDefault="00924E01" w:rsidP="00924E01">
      <w:pPr>
        <w:pStyle w:val="a5"/>
        <w:spacing w:before="0" w:beforeAutospacing="0" w:after="0" w:afterAutospacing="0"/>
        <w:jc w:val="both"/>
        <w:rPr>
          <w:sz w:val="28"/>
          <w:szCs w:val="28"/>
        </w:rPr>
      </w:pPr>
      <w:r w:rsidRPr="0035762A">
        <w:rPr>
          <w:sz w:val="28"/>
          <w:szCs w:val="28"/>
        </w:rPr>
        <w:t>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(опубликован в изданиях "Российская газета", № 247, 23.12.2009,"Собрание законодательства РФ", 28.12.2009, № 52 (2 ч.), ст. 6626);</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Устав </w:t>
      </w:r>
      <w:r>
        <w:rPr>
          <w:sz w:val="28"/>
          <w:szCs w:val="28"/>
        </w:rPr>
        <w:t xml:space="preserve">администрации </w:t>
      </w:r>
      <w:r w:rsidRPr="0035762A">
        <w:rPr>
          <w:sz w:val="28"/>
          <w:szCs w:val="28"/>
        </w:rPr>
        <w:t>Красночабанского сельсовета Домбаровского района Оренбургской  области (опубликован на о</w:t>
      </w:r>
      <w:r>
        <w:rPr>
          <w:sz w:val="28"/>
          <w:szCs w:val="28"/>
        </w:rPr>
        <w:t>фициальном сайте администрации</w:t>
      </w:r>
      <w:r w:rsidRPr="0035762A">
        <w:rPr>
          <w:sz w:val="28"/>
          <w:szCs w:val="28"/>
        </w:rPr>
        <w:t>).</w:t>
      </w:r>
    </w:p>
    <w:p w:rsidR="00924E01" w:rsidRPr="0035762A" w:rsidRDefault="00924E01" w:rsidP="00924E01">
      <w:pPr>
        <w:pStyle w:val="a5"/>
        <w:spacing w:before="0" w:beforeAutospacing="0" w:after="0" w:afterAutospacing="0"/>
        <w:jc w:val="both"/>
        <w:rPr>
          <w:sz w:val="28"/>
          <w:szCs w:val="28"/>
        </w:rPr>
      </w:pPr>
      <w:r w:rsidRPr="0035762A">
        <w:rPr>
          <w:sz w:val="28"/>
          <w:szCs w:val="28"/>
        </w:rPr>
        <w:t>2.6. Перечень документов, необходимых для предоставления муниципальной услуги</w:t>
      </w:r>
    </w:p>
    <w:p w:rsidR="00924E01" w:rsidRPr="0035762A" w:rsidRDefault="00924E01" w:rsidP="00924E01">
      <w:pPr>
        <w:pStyle w:val="a5"/>
        <w:spacing w:before="0" w:beforeAutospacing="0" w:after="0" w:afterAutospacing="0"/>
        <w:jc w:val="both"/>
        <w:rPr>
          <w:sz w:val="28"/>
          <w:szCs w:val="28"/>
        </w:rPr>
      </w:pPr>
      <w:r w:rsidRPr="0035762A">
        <w:rPr>
          <w:sz w:val="28"/>
          <w:szCs w:val="28"/>
        </w:rPr>
        <w:t>2.6.1. Самостоятельно заявитель представляет следующие документы:</w:t>
      </w:r>
    </w:p>
    <w:p w:rsidR="00924E01" w:rsidRPr="0035762A" w:rsidRDefault="00924E01" w:rsidP="00924E01">
      <w:pPr>
        <w:pStyle w:val="a5"/>
        <w:spacing w:before="0" w:beforeAutospacing="0" w:after="0" w:afterAutospacing="0"/>
        <w:jc w:val="both"/>
        <w:rPr>
          <w:sz w:val="28"/>
          <w:szCs w:val="28"/>
        </w:rPr>
      </w:pPr>
      <w:r w:rsidRPr="0035762A">
        <w:rPr>
          <w:sz w:val="28"/>
          <w:szCs w:val="28"/>
        </w:rPr>
        <w:t>- заявление о переводе помещения (далее – заявление);</w:t>
      </w:r>
    </w:p>
    <w:p w:rsidR="00924E01" w:rsidRPr="0035762A" w:rsidRDefault="00924E01" w:rsidP="00924E01">
      <w:pPr>
        <w:pStyle w:val="a5"/>
        <w:spacing w:before="0" w:beforeAutospacing="0" w:after="0" w:afterAutospacing="0"/>
        <w:jc w:val="both"/>
        <w:rPr>
          <w:sz w:val="28"/>
          <w:szCs w:val="28"/>
        </w:rPr>
      </w:pPr>
      <w:r w:rsidRPr="0035762A">
        <w:rPr>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w:t>
      </w:r>
      <w:hyperlink r:id="rId9" w:history="1">
        <w:r w:rsidRPr="0035762A">
          <w:rPr>
            <w:rStyle w:val="a7"/>
            <w:sz w:val="28"/>
            <w:szCs w:val="28"/>
          </w:rPr>
          <w:t>реестре</w:t>
        </w:r>
      </w:hyperlink>
      <w:r w:rsidRPr="0035762A">
        <w:rPr>
          <w:sz w:val="28"/>
          <w:szCs w:val="28"/>
        </w:rPr>
        <w:t xml:space="preserve"> прав на недвижимое имущество и сделок с ним.</w:t>
      </w:r>
    </w:p>
    <w:p w:rsidR="00924E01" w:rsidRPr="0035762A" w:rsidRDefault="00924E01" w:rsidP="00924E01">
      <w:pPr>
        <w:pStyle w:val="a5"/>
        <w:spacing w:before="0" w:beforeAutospacing="0" w:after="0" w:afterAutospacing="0"/>
        <w:jc w:val="both"/>
        <w:rPr>
          <w:sz w:val="28"/>
          <w:szCs w:val="28"/>
        </w:rPr>
      </w:pPr>
      <w:r w:rsidRPr="0035762A">
        <w:rPr>
          <w:sz w:val="28"/>
          <w:szCs w:val="28"/>
        </w:rPr>
        <w:t>2.6.2. По собственной инициативе заявитель вправе представить:</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 правоустанавливающие документы на переводимое помещение, если право на переводимое помещение зарегистрировано в Едином государственном </w:t>
      </w:r>
      <w:hyperlink r:id="rId10" w:history="1">
        <w:r w:rsidRPr="0035762A">
          <w:rPr>
            <w:rStyle w:val="a7"/>
            <w:sz w:val="28"/>
            <w:szCs w:val="28"/>
          </w:rPr>
          <w:t>реестре</w:t>
        </w:r>
      </w:hyperlink>
      <w:r w:rsidRPr="0035762A">
        <w:rPr>
          <w:sz w:val="28"/>
          <w:szCs w:val="28"/>
        </w:rPr>
        <w:t xml:space="preserve"> прав на недвижимое имущество и сделок с ним;</w:t>
      </w:r>
    </w:p>
    <w:p w:rsidR="00924E01" w:rsidRPr="0035762A" w:rsidRDefault="00924E01" w:rsidP="00924E01">
      <w:pPr>
        <w:pStyle w:val="a5"/>
        <w:spacing w:before="0" w:beforeAutospacing="0" w:after="0" w:afterAutospacing="0"/>
        <w:jc w:val="both"/>
        <w:rPr>
          <w:sz w:val="28"/>
          <w:szCs w:val="28"/>
        </w:rPr>
      </w:pPr>
      <w:r w:rsidRPr="0035762A">
        <w:rPr>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24E01" w:rsidRPr="0035762A" w:rsidRDefault="00924E01" w:rsidP="00924E01">
      <w:pPr>
        <w:pStyle w:val="a5"/>
        <w:spacing w:before="0" w:beforeAutospacing="0" w:after="0" w:afterAutospacing="0"/>
        <w:jc w:val="both"/>
        <w:rPr>
          <w:sz w:val="28"/>
          <w:szCs w:val="28"/>
        </w:rPr>
      </w:pPr>
      <w:r w:rsidRPr="0035762A">
        <w:rPr>
          <w:sz w:val="28"/>
          <w:szCs w:val="28"/>
        </w:rPr>
        <w:t>- поэтажный план дома, в котором находится переводимое помещение.</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 </w:t>
      </w:r>
    </w:p>
    <w:p w:rsidR="00924E01" w:rsidRPr="0035762A" w:rsidRDefault="00924E01" w:rsidP="00924E01">
      <w:pPr>
        <w:pStyle w:val="a5"/>
        <w:spacing w:before="0" w:beforeAutospacing="0" w:after="0" w:afterAutospacing="0"/>
        <w:jc w:val="both"/>
        <w:rPr>
          <w:sz w:val="28"/>
          <w:szCs w:val="28"/>
        </w:rPr>
      </w:pPr>
      <w:r w:rsidRPr="0035762A">
        <w:rPr>
          <w:sz w:val="28"/>
          <w:szCs w:val="28"/>
        </w:rPr>
        <w:t>2.7. Оснований для отказа в приеме документов не предусмотрено.</w:t>
      </w:r>
    </w:p>
    <w:p w:rsidR="00924E01" w:rsidRPr="0035762A" w:rsidRDefault="00924E01" w:rsidP="00924E01">
      <w:pPr>
        <w:pStyle w:val="a5"/>
        <w:spacing w:before="0" w:beforeAutospacing="0" w:after="0" w:afterAutospacing="0"/>
        <w:jc w:val="both"/>
        <w:rPr>
          <w:sz w:val="28"/>
          <w:szCs w:val="28"/>
        </w:rPr>
      </w:pPr>
      <w:r w:rsidRPr="0035762A">
        <w:rPr>
          <w:sz w:val="28"/>
          <w:szCs w:val="28"/>
        </w:rPr>
        <w:t>2.8. Основания для отказа в предоставлении муниципальной услуги</w:t>
      </w:r>
    </w:p>
    <w:p w:rsidR="00924E01" w:rsidRPr="0035762A" w:rsidRDefault="00924E01" w:rsidP="00924E01">
      <w:pPr>
        <w:pStyle w:val="a5"/>
        <w:spacing w:before="0" w:beforeAutospacing="0" w:after="0" w:afterAutospacing="0"/>
        <w:jc w:val="both"/>
        <w:rPr>
          <w:sz w:val="28"/>
          <w:szCs w:val="28"/>
        </w:rPr>
      </w:pPr>
      <w:r w:rsidRPr="0035762A">
        <w:rPr>
          <w:sz w:val="28"/>
          <w:szCs w:val="28"/>
        </w:rPr>
        <w:t>Отказ в переводе жилого помещения в нежилое помещение или нежилого помещения в жилое помещение допускается в случаях:</w:t>
      </w:r>
    </w:p>
    <w:p w:rsidR="00924E01" w:rsidRPr="0035762A" w:rsidRDefault="00924E01" w:rsidP="00924E01">
      <w:pPr>
        <w:pStyle w:val="a5"/>
        <w:spacing w:before="0" w:beforeAutospacing="0" w:after="0" w:afterAutospacing="0"/>
        <w:jc w:val="both"/>
        <w:rPr>
          <w:sz w:val="28"/>
          <w:szCs w:val="28"/>
        </w:rPr>
      </w:pPr>
      <w:r w:rsidRPr="0035762A">
        <w:rPr>
          <w:sz w:val="28"/>
          <w:szCs w:val="28"/>
        </w:rPr>
        <w:t>- непредставления определенных в подпункте 2.6.1 настоящего административного регламента документов, обязанность по представлению которых возложена на заявителя;</w:t>
      </w:r>
    </w:p>
    <w:p w:rsidR="00924E01" w:rsidRPr="0035762A" w:rsidRDefault="00924E01" w:rsidP="00924E01">
      <w:pPr>
        <w:pStyle w:val="a5"/>
        <w:spacing w:before="0" w:beforeAutospacing="0" w:after="0" w:afterAutospacing="0"/>
        <w:jc w:val="both"/>
        <w:rPr>
          <w:sz w:val="28"/>
          <w:szCs w:val="28"/>
        </w:rPr>
      </w:pPr>
      <w:r w:rsidRPr="0035762A">
        <w:rPr>
          <w:sz w:val="28"/>
          <w:szCs w:val="28"/>
        </w:rPr>
        <w:lastRenderedPageBreak/>
        <w:t>- поступления в орган, осуществляющий перевод помещений,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2.6.2 настоящего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подпунктом 2.6.2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924E01" w:rsidRPr="0035762A" w:rsidRDefault="00924E01" w:rsidP="00924E01">
      <w:pPr>
        <w:pStyle w:val="a5"/>
        <w:spacing w:before="0" w:beforeAutospacing="0" w:after="0" w:afterAutospacing="0"/>
        <w:jc w:val="both"/>
        <w:rPr>
          <w:sz w:val="28"/>
          <w:szCs w:val="28"/>
        </w:rPr>
      </w:pPr>
      <w:r w:rsidRPr="0035762A">
        <w:rPr>
          <w:sz w:val="28"/>
          <w:szCs w:val="28"/>
        </w:rPr>
        <w:t>- представления документов в ненадлежащий орган;</w:t>
      </w:r>
    </w:p>
    <w:p w:rsidR="00924E01" w:rsidRPr="0035762A" w:rsidRDefault="00924E01" w:rsidP="00924E01">
      <w:pPr>
        <w:pStyle w:val="a5"/>
        <w:spacing w:before="0" w:beforeAutospacing="0" w:after="0" w:afterAutospacing="0"/>
        <w:jc w:val="both"/>
        <w:rPr>
          <w:sz w:val="28"/>
          <w:szCs w:val="28"/>
        </w:rPr>
      </w:pPr>
      <w:r w:rsidRPr="0035762A">
        <w:rPr>
          <w:sz w:val="28"/>
          <w:szCs w:val="28"/>
        </w:rPr>
        <w:t>- несоответствия проекта переустройства и (или) перепланировки жилого помещения требованиям законодательства;</w:t>
      </w:r>
    </w:p>
    <w:p w:rsidR="00924E01" w:rsidRPr="0035762A" w:rsidRDefault="00924E01" w:rsidP="00924E01">
      <w:pPr>
        <w:pStyle w:val="a5"/>
        <w:spacing w:before="0" w:beforeAutospacing="0" w:after="0" w:afterAutospacing="0"/>
        <w:jc w:val="both"/>
        <w:rPr>
          <w:sz w:val="28"/>
          <w:szCs w:val="28"/>
        </w:rPr>
      </w:pPr>
      <w:r w:rsidRPr="0035762A">
        <w:rPr>
          <w:sz w:val="28"/>
          <w:szCs w:val="28"/>
        </w:rPr>
        <w:t>-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к числу которых относятся:</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перевод жилого помещения в нежилое помещение,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 xml:space="preserve">перевод нежилого помещения в жилое помещение, если такое помещение не отвечает </w:t>
      </w:r>
      <w:hyperlink r:id="rId11" w:history="1">
        <w:r w:rsidRPr="0035762A">
          <w:rPr>
            <w:rStyle w:val="a7"/>
            <w:sz w:val="28"/>
            <w:szCs w:val="28"/>
          </w:rPr>
          <w:t>требованиям</w:t>
        </w:r>
      </w:hyperlink>
      <w:r w:rsidRPr="0035762A">
        <w:rPr>
          <w:color w:val="000000"/>
          <w:sz w:val="28"/>
          <w:szCs w:val="28"/>
        </w:rPr>
        <w:t>, которым должно отвечать жилое помещение и которые установлены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перевод квартиры в многоквартирном доме в нежилое помещение, если такая квартира расположена на первом этаже указанного дома или выше первого этажа, при этом помещения, расположенные непосредственно под квартирой, переводимой в нежилое помещение, являются жилыми;</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перевод жилого помещения в наемном доме социального использования в нежилое помещение;</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lastRenderedPageBreak/>
        <w:t>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(конструктивных элементов здания, земельного участка),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 Перевод жилого помещения в нежилое помещение в целях осуществления религиозной деятельности не допускается (ч. 3.2 ст. 22 Жилищного Кодекса Российской Федерации).</w:t>
      </w:r>
    </w:p>
    <w:p w:rsidR="00924E01" w:rsidRPr="0035762A" w:rsidRDefault="00924E01" w:rsidP="00924E01">
      <w:pPr>
        <w:pStyle w:val="a5"/>
        <w:spacing w:before="0" w:beforeAutospacing="0" w:after="0" w:afterAutospacing="0"/>
        <w:jc w:val="both"/>
        <w:rPr>
          <w:sz w:val="28"/>
          <w:szCs w:val="28"/>
        </w:rPr>
      </w:pPr>
      <w:r w:rsidRPr="0035762A">
        <w:rPr>
          <w:sz w:val="28"/>
          <w:szCs w:val="28"/>
        </w:rPr>
        <w:t>2.9. В случае если причины, по которым заявителю было отказано в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924E01" w:rsidRPr="0035762A" w:rsidRDefault="00924E01" w:rsidP="00924E01">
      <w:pPr>
        <w:pStyle w:val="a5"/>
        <w:spacing w:before="0" w:beforeAutospacing="0" w:after="0" w:afterAutospacing="0"/>
        <w:jc w:val="both"/>
        <w:rPr>
          <w:sz w:val="28"/>
          <w:szCs w:val="28"/>
        </w:rPr>
      </w:pPr>
      <w:r w:rsidRPr="0035762A">
        <w:rPr>
          <w:sz w:val="28"/>
          <w:szCs w:val="28"/>
        </w:rPr>
        <w:t>2.10. Муниципальная услуга предоставляется бесплатно.</w:t>
      </w:r>
    </w:p>
    <w:p w:rsidR="00924E01" w:rsidRPr="0035762A" w:rsidRDefault="00924E01" w:rsidP="00924E01">
      <w:pPr>
        <w:pStyle w:val="a5"/>
        <w:spacing w:before="0" w:beforeAutospacing="0" w:after="0" w:afterAutospacing="0"/>
        <w:jc w:val="both"/>
        <w:rPr>
          <w:sz w:val="28"/>
          <w:szCs w:val="28"/>
        </w:rPr>
      </w:pPr>
      <w:r w:rsidRPr="0035762A">
        <w:rPr>
          <w:sz w:val="28"/>
          <w:szCs w:val="28"/>
        </w:rPr>
        <w:t>2.11.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924E01" w:rsidRPr="0035762A" w:rsidRDefault="00924E01" w:rsidP="00924E01">
      <w:pPr>
        <w:pStyle w:val="a5"/>
        <w:spacing w:before="0" w:beforeAutospacing="0" w:after="0" w:afterAutospacing="0"/>
        <w:jc w:val="both"/>
        <w:rPr>
          <w:sz w:val="28"/>
          <w:szCs w:val="28"/>
        </w:rPr>
      </w:pPr>
      <w:r w:rsidRPr="0035762A">
        <w:rPr>
          <w:sz w:val="28"/>
          <w:szCs w:val="28"/>
        </w:rPr>
        <w:t>2.12. Срок регистрации заявления составляет не более 3 дней со дня его поступления в администрацию поселения.</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4E01" w:rsidRPr="0035762A" w:rsidRDefault="00924E01" w:rsidP="00924E01">
      <w:pPr>
        <w:pStyle w:val="a5"/>
        <w:spacing w:before="0" w:beforeAutospacing="0" w:after="0" w:afterAutospacing="0"/>
        <w:jc w:val="both"/>
        <w:rPr>
          <w:sz w:val="28"/>
          <w:szCs w:val="28"/>
        </w:rPr>
      </w:pPr>
      <w:r w:rsidRPr="0035762A">
        <w:rPr>
          <w:sz w:val="28"/>
          <w:szCs w:val="28"/>
        </w:rPr>
        <w:t>2.13.1. Требования к помещениям, в которых предоставляется муниципальная услуга.</w:t>
      </w:r>
    </w:p>
    <w:p w:rsidR="00924E01" w:rsidRPr="0035762A" w:rsidRDefault="00924E01" w:rsidP="00924E01">
      <w:pPr>
        <w:pStyle w:val="a5"/>
        <w:spacing w:before="0" w:beforeAutospacing="0" w:after="0" w:afterAutospacing="0"/>
        <w:jc w:val="both"/>
        <w:rPr>
          <w:sz w:val="28"/>
          <w:szCs w:val="28"/>
        </w:rPr>
      </w:pPr>
      <w:r w:rsidRPr="0035762A">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 xml:space="preserve">Помещения уполномоченного органа должны соответствовать санитарно-эпидемиологическим </w:t>
      </w:r>
      <w:hyperlink r:id="rId12" w:history="1">
        <w:r w:rsidRPr="0035762A">
          <w:rPr>
            <w:rStyle w:val="a7"/>
            <w:sz w:val="28"/>
            <w:szCs w:val="28"/>
          </w:rPr>
          <w:t>правилам и нормативам</w:t>
        </w:r>
      </w:hyperlink>
      <w:r w:rsidRPr="0035762A">
        <w:rPr>
          <w:color w:val="000000"/>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Вход и выход из помещений оборудуются соответствующими указателями.</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lastRenderedPageBreak/>
        <w:t>2.13.2. Требования к местам ожидания.</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Места ожидания должны быть оборудованы стульями, кресельными секциями, скамьями.</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2.13.3. Требования к местам приема заявителей.</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Прием заявителей осуществляется в специально выделенных для этих целей помещениях.</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2.13.4. Требования к информационным стендам.</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На информационных стендах, официальном сайте уполномоченного органа размещаются следующие информационные материалы:</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текст настоящего Административного регламента;</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информация о порядке исполнения муниципальной услуги;</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перечень документов, необходимых для предоставления муниципальной услуги;</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формы и образцы документов для заполнения.</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сведения о месте нахождения и графике работы наименование администрации муниципального образования и МФЦ;</w:t>
      </w:r>
    </w:p>
    <w:p w:rsidR="00924E01" w:rsidRPr="0035762A" w:rsidRDefault="00924E01" w:rsidP="00924E01">
      <w:pPr>
        <w:pStyle w:val="a5"/>
        <w:spacing w:before="0" w:beforeAutospacing="0" w:after="0" w:afterAutospacing="0"/>
        <w:jc w:val="both"/>
        <w:rPr>
          <w:sz w:val="28"/>
          <w:szCs w:val="28"/>
        </w:rPr>
      </w:pPr>
      <w:r w:rsidRPr="0035762A">
        <w:rPr>
          <w:sz w:val="28"/>
          <w:szCs w:val="28"/>
        </w:rPr>
        <w:t>справочные телефоны;</w:t>
      </w:r>
    </w:p>
    <w:p w:rsidR="00924E01" w:rsidRPr="0035762A" w:rsidRDefault="00924E01" w:rsidP="00924E01">
      <w:pPr>
        <w:pStyle w:val="a5"/>
        <w:spacing w:before="0" w:beforeAutospacing="0" w:after="0" w:afterAutospacing="0"/>
        <w:jc w:val="both"/>
        <w:rPr>
          <w:sz w:val="28"/>
          <w:szCs w:val="28"/>
        </w:rPr>
      </w:pPr>
      <w:r w:rsidRPr="0035762A">
        <w:rPr>
          <w:sz w:val="28"/>
          <w:szCs w:val="28"/>
        </w:rPr>
        <w:t>адреса электронной почты и адреса Интернет-сайтов;</w:t>
      </w:r>
    </w:p>
    <w:p w:rsidR="00924E01" w:rsidRPr="0035762A" w:rsidRDefault="00924E01" w:rsidP="00924E01">
      <w:pPr>
        <w:pStyle w:val="a5"/>
        <w:spacing w:before="0" w:beforeAutospacing="0" w:after="0" w:afterAutospacing="0"/>
        <w:jc w:val="both"/>
        <w:rPr>
          <w:sz w:val="28"/>
          <w:szCs w:val="28"/>
        </w:rPr>
      </w:pPr>
      <w:r w:rsidRPr="0035762A">
        <w:rPr>
          <w:sz w:val="28"/>
          <w:szCs w:val="28"/>
        </w:rPr>
        <w:t>информация о месте личного приема, а также об установленных для личного приема днях и часах.</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При изменении информации по исполнению муниципальной услуги осуществляется ее периодическое обновление.</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w:t>
      </w:r>
      <w:r w:rsidRPr="0035762A">
        <w:rPr>
          <w:sz w:val="28"/>
          <w:szCs w:val="28"/>
        </w:rPr>
        <w:lastRenderedPageBreak/>
        <w:t>системе «Единый портал государственных и муниципальных услуг (функций)» (www.gosuslugi.ru), на официальном портале Губернатора и Ад</w:t>
      </w:r>
      <w:r>
        <w:rPr>
          <w:sz w:val="28"/>
          <w:szCs w:val="28"/>
        </w:rPr>
        <w:t xml:space="preserve">министрации Оренбургской </w:t>
      </w:r>
      <w:r w:rsidRPr="0035762A">
        <w:rPr>
          <w:sz w:val="28"/>
          <w:szCs w:val="28"/>
        </w:rPr>
        <w:t xml:space="preserve"> области в разделе «Государс</w:t>
      </w:r>
      <w:r>
        <w:rPr>
          <w:sz w:val="28"/>
          <w:szCs w:val="28"/>
        </w:rPr>
        <w:t>твенные услуги» (</w:t>
      </w:r>
      <w:r w:rsidRPr="0035762A">
        <w:rPr>
          <w:sz w:val="28"/>
          <w:szCs w:val="28"/>
        </w:rPr>
        <w:t>)</w:t>
      </w:r>
      <w:r w:rsidRPr="00634BBA">
        <w:rPr>
          <w:sz w:val="28"/>
          <w:szCs w:val="28"/>
        </w:rPr>
        <w:t>http://www.orenburg-gov.ru</w:t>
      </w:r>
      <w:r w:rsidRPr="0035762A">
        <w:rPr>
          <w:sz w:val="28"/>
          <w:szCs w:val="28"/>
        </w:rPr>
        <w:t>, а также на официальном сайте администрации Красночабанского сельсовета Домбаровского района Оренбургской  области</w:t>
      </w:r>
      <w:r>
        <w:rPr>
          <w:sz w:val="28"/>
          <w:szCs w:val="28"/>
        </w:rPr>
        <w:t xml:space="preserve"> </w:t>
      </w:r>
      <w:r w:rsidRPr="00634BBA">
        <w:rPr>
          <w:sz w:val="28"/>
          <w:szCs w:val="28"/>
        </w:rPr>
        <w:t>http://krch-dm.ru</w:t>
      </w:r>
      <w:r w:rsidRPr="0035762A">
        <w:rPr>
          <w:sz w:val="28"/>
          <w:szCs w:val="28"/>
        </w:rPr>
        <w:t>.</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2.13.5. Требования к обеспечению доступности предоставления муниципальной услуги для инвалидов.</w:t>
      </w:r>
    </w:p>
    <w:p w:rsidR="00924E01" w:rsidRPr="0035762A" w:rsidRDefault="00924E01" w:rsidP="00924E01">
      <w:pPr>
        <w:pStyle w:val="a5"/>
        <w:spacing w:before="0" w:beforeAutospacing="0" w:after="0" w:afterAutospacing="0"/>
        <w:jc w:val="both"/>
        <w:rPr>
          <w:sz w:val="28"/>
          <w:szCs w:val="28"/>
        </w:rPr>
      </w:pPr>
      <w:r w:rsidRPr="0035762A">
        <w:rPr>
          <w:sz w:val="28"/>
          <w:szCs w:val="28"/>
        </w:rPr>
        <w:t>В целях обеспечения условий доступности для инвалидов муниципальной услуги должно быть обеспечено:</w:t>
      </w:r>
    </w:p>
    <w:p w:rsidR="00924E01" w:rsidRPr="0035762A" w:rsidRDefault="00924E01" w:rsidP="00924E01">
      <w:pPr>
        <w:pStyle w:val="a5"/>
        <w:spacing w:before="0" w:beforeAutospacing="0" w:after="0" w:afterAutospacing="0"/>
        <w:jc w:val="both"/>
        <w:rPr>
          <w:sz w:val="28"/>
          <w:szCs w:val="28"/>
        </w:rPr>
      </w:pPr>
      <w:r w:rsidRPr="0035762A">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24E01" w:rsidRPr="0035762A" w:rsidRDefault="00924E01" w:rsidP="00924E01">
      <w:pPr>
        <w:pStyle w:val="a5"/>
        <w:spacing w:before="0" w:beforeAutospacing="0" w:after="0" w:afterAutospacing="0"/>
        <w:jc w:val="both"/>
        <w:rPr>
          <w:sz w:val="28"/>
          <w:szCs w:val="28"/>
        </w:rPr>
      </w:pPr>
      <w:r w:rsidRPr="0035762A">
        <w:rPr>
          <w:sz w:val="28"/>
          <w:szCs w:val="28"/>
        </w:rPr>
        <w:t>- беспрепятственный вход инвалидов в помещение и выход из него;</w:t>
      </w:r>
    </w:p>
    <w:p w:rsidR="00924E01" w:rsidRPr="0035762A" w:rsidRDefault="00924E01" w:rsidP="00924E01">
      <w:pPr>
        <w:pStyle w:val="a5"/>
        <w:spacing w:before="0" w:beforeAutospacing="0" w:after="0" w:afterAutospacing="0"/>
        <w:jc w:val="both"/>
        <w:rPr>
          <w:sz w:val="28"/>
          <w:szCs w:val="28"/>
        </w:rPr>
      </w:pPr>
      <w:r w:rsidRPr="0035762A">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924E01" w:rsidRPr="0035762A" w:rsidRDefault="00924E01" w:rsidP="00924E01">
      <w:pPr>
        <w:pStyle w:val="a5"/>
        <w:spacing w:before="0" w:beforeAutospacing="0" w:after="0" w:afterAutospacing="0"/>
        <w:jc w:val="both"/>
        <w:rPr>
          <w:sz w:val="28"/>
          <w:szCs w:val="28"/>
        </w:rPr>
      </w:pPr>
      <w:r w:rsidRPr="0035762A">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24E01" w:rsidRPr="0035762A" w:rsidRDefault="00924E01" w:rsidP="00924E01">
      <w:pPr>
        <w:pStyle w:val="a5"/>
        <w:spacing w:before="0" w:beforeAutospacing="0" w:after="0" w:afterAutospacing="0"/>
        <w:jc w:val="both"/>
        <w:rPr>
          <w:sz w:val="28"/>
          <w:szCs w:val="28"/>
        </w:rPr>
      </w:pPr>
      <w:r w:rsidRPr="0035762A">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24E01" w:rsidRPr="0035762A" w:rsidRDefault="00924E01" w:rsidP="00924E01">
      <w:pPr>
        <w:pStyle w:val="a5"/>
        <w:spacing w:before="0" w:beforeAutospacing="0" w:after="0" w:afterAutospacing="0"/>
        <w:jc w:val="both"/>
        <w:rPr>
          <w:sz w:val="28"/>
          <w:szCs w:val="28"/>
        </w:rPr>
      </w:pPr>
      <w:r w:rsidRPr="0035762A">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4E01" w:rsidRPr="0035762A" w:rsidRDefault="00924E01" w:rsidP="00924E01">
      <w:pPr>
        <w:pStyle w:val="a5"/>
        <w:spacing w:before="0" w:beforeAutospacing="0" w:after="0" w:afterAutospacing="0"/>
        <w:jc w:val="both"/>
        <w:rPr>
          <w:sz w:val="28"/>
          <w:szCs w:val="28"/>
        </w:rPr>
      </w:pPr>
      <w:r w:rsidRPr="0035762A">
        <w:rPr>
          <w:sz w:val="28"/>
          <w:szCs w:val="28"/>
        </w:rPr>
        <w:t>- допуск сурдопереводчика и тифлосурдопереводчика;</w:t>
      </w:r>
    </w:p>
    <w:p w:rsidR="00924E01" w:rsidRPr="0035762A" w:rsidRDefault="00924E01" w:rsidP="00924E01">
      <w:pPr>
        <w:pStyle w:val="a5"/>
        <w:spacing w:before="0" w:beforeAutospacing="0" w:after="0" w:afterAutospacing="0"/>
        <w:jc w:val="both"/>
        <w:rPr>
          <w:sz w:val="28"/>
          <w:szCs w:val="28"/>
        </w:rPr>
      </w:pPr>
      <w:r w:rsidRPr="0035762A">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24E01" w:rsidRPr="0035762A" w:rsidRDefault="00924E01" w:rsidP="00924E01">
      <w:pPr>
        <w:pStyle w:val="a5"/>
        <w:spacing w:before="0" w:beforeAutospacing="0" w:after="0" w:afterAutospacing="0"/>
        <w:jc w:val="both"/>
        <w:rPr>
          <w:sz w:val="28"/>
          <w:szCs w:val="28"/>
        </w:rPr>
      </w:pPr>
      <w:r w:rsidRPr="0035762A">
        <w:rPr>
          <w:sz w:val="28"/>
          <w:szCs w:val="28"/>
        </w:rPr>
        <w:t>- предоставление при необходимости услуги по месту жительства инвалида или в дистанционном режиме;</w:t>
      </w:r>
    </w:p>
    <w:p w:rsidR="00924E01" w:rsidRPr="0035762A" w:rsidRDefault="00924E01" w:rsidP="00924E01">
      <w:pPr>
        <w:pStyle w:val="a5"/>
        <w:spacing w:before="0" w:beforeAutospacing="0" w:after="0" w:afterAutospacing="0"/>
        <w:jc w:val="both"/>
        <w:rPr>
          <w:sz w:val="28"/>
          <w:szCs w:val="28"/>
        </w:rPr>
      </w:pPr>
      <w:r w:rsidRPr="0035762A">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w:t>
      </w:r>
      <w:r w:rsidRPr="0035762A">
        <w:rPr>
          <w:color w:val="000000"/>
          <w:sz w:val="28"/>
          <w:szCs w:val="28"/>
        </w:rPr>
        <w:lastRenderedPageBreak/>
        <w:t>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администрации Красноярского сельского поселения и должностных лиц администрации Красноярского сельского поселения.</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2.15. Осуществление отдельных административных процедур возможно в электронном виде. </w:t>
      </w:r>
    </w:p>
    <w:p w:rsidR="00924E01" w:rsidRPr="0035762A" w:rsidRDefault="00924E01" w:rsidP="00924E01">
      <w:pPr>
        <w:pStyle w:val="a5"/>
        <w:spacing w:before="0" w:beforeAutospacing="0" w:after="0" w:afterAutospacing="0"/>
        <w:jc w:val="both"/>
        <w:rPr>
          <w:sz w:val="28"/>
          <w:szCs w:val="28"/>
        </w:rPr>
      </w:pPr>
      <w:r w:rsidRPr="0035762A">
        <w:rPr>
          <w:sz w:val="28"/>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924E01" w:rsidRPr="0035762A" w:rsidRDefault="00924E01" w:rsidP="00924E01">
      <w:pPr>
        <w:pStyle w:val="a5"/>
        <w:spacing w:before="0" w:beforeAutospacing="0" w:after="0" w:afterAutospacing="0"/>
        <w:jc w:val="both"/>
        <w:rPr>
          <w:sz w:val="28"/>
          <w:szCs w:val="28"/>
        </w:rPr>
      </w:pPr>
      <w:r w:rsidRPr="0035762A">
        <w:rPr>
          <w:sz w:val="28"/>
          <w:szCs w:val="28"/>
        </w:rPr>
        <w:t>2.16.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Администрацией.</w:t>
      </w:r>
    </w:p>
    <w:p w:rsidR="00924E01" w:rsidRPr="0035762A" w:rsidRDefault="00924E01" w:rsidP="00924E01">
      <w:pPr>
        <w:pStyle w:val="a5"/>
        <w:spacing w:before="0" w:beforeAutospacing="0" w:after="0" w:afterAutospacing="0"/>
        <w:jc w:val="both"/>
        <w:rPr>
          <w:sz w:val="28"/>
          <w:szCs w:val="28"/>
        </w:rPr>
      </w:pPr>
      <w:r w:rsidRPr="0035762A">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924E01" w:rsidRPr="0035762A" w:rsidRDefault="00924E01" w:rsidP="00924E01">
      <w:pPr>
        <w:pStyle w:val="a5"/>
        <w:spacing w:before="0" w:beforeAutospacing="0" w:after="0" w:afterAutospacing="0"/>
        <w:jc w:val="both"/>
        <w:rPr>
          <w:sz w:val="28"/>
          <w:szCs w:val="28"/>
        </w:rPr>
      </w:pPr>
      <w:r w:rsidRPr="0035762A">
        <w:rPr>
          <w:sz w:val="28"/>
          <w:szCs w:val="28"/>
        </w:rPr>
        <w:t> </w:t>
      </w:r>
    </w:p>
    <w:p w:rsidR="00924E01" w:rsidRPr="0035762A" w:rsidRDefault="00924E01" w:rsidP="00924E01">
      <w:pPr>
        <w:pStyle w:val="a5"/>
        <w:spacing w:before="0" w:beforeAutospacing="0" w:after="0" w:afterAutospacing="0"/>
        <w:jc w:val="center"/>
        <w:rPr>
          <w:sz w:val="28"/>
          <w:szCs w:val="28"/>
        </w:rPr>
      </w:pPr>
      <w:r w:rsidRPr="0035762A">
        <w:rPr>
          <w:b/>
          <w:bCs/>
          <w:sz w:val="28"/>
          <w:szCs w:val="28"/>
        </w:rPr>
        <w:t>3. Состав, последовательность и сроки выполнения</w:t>
      </w:r>
    </w:p>
    <w:p w:rsidR="00924E01" w:rsidRPr="0035762A" w:rsidRDefault="00924E01" w:rsidP="00924E01">
      <w:pPr>
        <w:pStyle w:val="a5"/>
        <w:spacing w:before="0" w:beforeAutospacing="0" w:after="0" w:afterAutospacing="0"/>
        <w:jc w:val="center"/>
        <w:rPr>
          <w:sz w:val="28"/>
          <w:szCs w:val="28"/>
        </w:rPr>
      </w:pPr>
      <w:r w:rsidRPr="0035762A">
        <w:rPr>
          <w:b/>
          <w:bCs/>
          <w:sz w:val="28"/>
          <w:szCs w:val="28"/>
        </w:rPr>
        <w:t>административных процедур, требования к порядку</w:t>
      </w:r>
    </w:p>
    <w:p w:rsidR="00924E01" w:rsidRPr="0035762A" w:rsidRDefault="00924E01" w:rsidP="00924E01">
      <w:pPr>
        <w:pStyle w:val="a5"/>
        <w:spacing w:before="0" w:beforeAutospacing="0" w:after="0" w:afterAutospacing="0"/>
        <w:jc w:val="center"/>
        <w:rPr>
          <w:sz w:val="28"/>
          <w:szCs w:val="28"/>
        </w:rPr>
      </w:pPr>
      <w:r w:rsidRPr="0035762A">
        <w:rPr>
          <w:b/>
          <w:bCs/>
          <w:sz w:val="28"/>
          <w:szCs w:val="28"/>
        </w:rPr>
        <w:t>их выполнения, в том числе особенности выполнения</w:t>
      </w:r>
    </w:p>
    <w:p w:rsidR="00924E01" w:rsidRPr="0035762A" w:rsidRDefault="00924E01" w:rsidP="00924E01">
      <w:pPr>
        <w:pStyle w:val="a5"/>
        <w:spacing w:before="0" w:beforeAutospacing="0" w:after="0" w:afterAutospacing="0"/>
        <w:jc w:val="center"/>
        <w:rPr>
          <w:sz w:val="28"/>
          <w:szCs w:val="28"/>
        </w:rPr>
      </w:pPr>
      <w:r w:rsidRPr="0035762A">
        <w:rPr>
          <w:b/>
          <w:bCs/>
          <w:sz w:val="28"/>
          <w:szCs w:val="28"/>
        </w:rPr>
        <w:t>административных процедур в электронной форме</w:t>
      </w:r>
    </w:p>
    <w:p w:rsidR="00924E01" w:rsidRPr="0035762A" w:rsidRDefault="00924E01" w:rsidP="00924E01">
      <w:pPr>
        <w:pStyle w:val="a5"/>
        <w:spacing w:before="0" w:beforeAutospacing="0" w:after="0" w:afterAutospacing="0"/>
        <w:jc w:val="center"/>
        <w:rPr>
          <w:sz w:val="28"/>
          <w:szCs w:val="28"/>
        </w:rPr>
      </w:pPr>
    </w:p>
    <w:p w:rsidR="00924E01" w:rsidRPr="0035762A" w:rsidRDefault="00924E01" w:rsidP="00924E01">
      <w:pPr>
        <w:pStyle w:val="a5"/>
        <w:spacing w:before="0" w:beforeAutospacing="0" w:after="0" w:afterAutospacing="0"/>
        <w:jc w:val="both"/>
        <w:rPr>
          <w:sz w:val="28"/>
          <w:szCs w:val="28"/>
        </w:rPr>
      </w:pPr>
      <w:r w:rsidRPr="0035762A">
        <w:rPr>
          <w:sz w:val="28"/>
          <w:szCs w:val="28"/>
        </w:rPr>
        <w:t>3. Предоставление муниципальной услуги включает в себя следующие административные процедуры:</w:t>
      </w:r>
    </w:p>
    <w:p w:rsidR="00924E01" w:rsidRPr="0035762A" w:rsidRDefault="00924E01" w:rsidP="00924E01">
      <w:pPr>
        <w:pStyle w:val="a5"/>
        <w:spacing w:before="0" w:beforeAutospacing="0" w:after="0" w:afterAutospacing="0"/>
        <w:jc w:val="both"/>
        <w:rPr>
          <w:sz w:val="28"/>
          <w:szCs w:val="28"/>
        </w:rPr>
      </w:pPr>
      <w:r w:rsidRPr="0035762A">
        <w:rPr>
          <w:sz w:val="28"/>
          <w:szCs w:val="28"/>
        </w:rPr>
        <w:t>1) прием и регистрация заявления;</w:t>
      </w:r>
    </w:p>
    <w:p w:rsidR="00924E01" w:rsidRPr="0035762A" w:rsidRDefault="00924E01" w:rsidP="00924E01">
      <w:pPr>
        <w:pStyle w:val="a5"/>
        <w:spacing w:before="0" w:beforeAutospacing="0" w:after="0" w:afterAutospacing="0"/>
        <w:jc w:val="both"/>
        <w:rPr>
          <w:sz w:val="28"/>
          <w:szCs w:val="28"/>
        </w:rPr>
      </w:pPr>
      <w:r w:rsidRPr="0035762A">
        <w:rPr>
          <w:sz w:val="28"/>
          <w:szCs w:val="28"/>
        </w:rPr>
        <w:t>2) формирование и направление межведомственного запроса в органы, участвующие в предоставлении муниципальной услуги;</w:t>
      </w:r>
    </w:p>
    <w:p w:rsidR="00924E01" w:rsidRPr="0035762A" w:rsidRDefault="00924E01" w:rsidP="00924E01">
      <w:pPr>
        <w:pStyle w:val="a5"/>
        <w:spacing w:before="0" w:beforeAutospacing="0" w:after="0" w:afterAutospacing="0"/>
        <w:jc w:val="both"/>
        <w:rPr>
          <w:sz w:val="28"/>
          <w:szCs w:val="28"/>
        </w:rPr>
      </w:pPr>
      <w:r w:rsidRPr="0035762A">
        <w:rPr>
          <w:sz w:val="28"/>
          <w:szCs w:val="28"/>
        </w:rPr>
        <w:t>3) рассмотрение заявления и принятие решения о предоставлении либо об отказе в предоставлении муниципальной услуги;</w:t>
      </w:r>
    </w:p>
    <w:p w:rsidR="00924E01" w:rsidRPr="0035762A" w:rsidRDefault="00924E01" w:rsidP="00924E01">
      <w:pPr>
        <w:pStyle w:val="a5"/>
        <w:spacing w:before="0" w:beforeAutospacing="0" w:after="0" w:afterAutospacing="0"/>
        <w:jc w:val="both"/>
        <w:rPr>
          <w:sz w:val="28"/>
          <w:szCs w:val="28"/>
        </w:rPr>
      </w:pPr>
      <w:r w:rsidRPr="0035762A">
        <w:rPr>
          <w:sz w:val="28"/>
          <w:szCs w:val="28"/>
        </w:rPr>
        <w:t>4) направление (вручение) уведомления о переводе жилого помещения в нежилое помещение либо о переводе нежилого помещения в жилое помещение либо об отказе в переводе.</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3.1. </w:t>
      </w:r>
      <w:r w:rsidRPr="0035762A">
        <w:rPr>
          <w:sz w:val="28"/>
          <w:szCs w:val="28"/>
          <w:u w:val="single"/>
        </w:rPr>
        <w:t>Прием и регистрация заявления</w:t>
      </w:r>
      <w:r w:rsidRPr="0035762A">
        <w:rPr>
          <w:sz w:val="28"/>
          <w:szCs w:val="28"/>
        </w:rPr>
        <w:t>.</w:t>
      </w:r>
    </w:p>
    <w:p w:rsidR="00924E01" w:rsidRPr="0035762A" w:rsidRDefault="00924E01" w:rsidP="00924E01">
      <w:pPr>
        <w:pStyle w:val="a5"/>
        <w:spacing w:before="0" w:beforeAutospacing="0" w:after="0" w:afterAutospacing="0"/>
        <w:jc w:val="both"/>
        <w:rPr>
          <w:sz w:val="28"/>
          <w:szCs w:val="28"/>
        </w:rPr>
      </w:pPr>
      <w:r w:rsidRPr="0035762A">
        <w:rPr>
          <w:sz w:val="28"/>
          <w:szCs w:val="28"/>
        </w:rPr>
        <w:t>3.1.1. Основанием для начала административной процедуры является поступление в администрацию поселения заявления на личном приеме, почтовым отправлением, по информационным системам общего пользования или через МФЦ.</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3.1.2. Прием заявления осуществляет специалист администрации поселения, уполномоченный на прием входящей документации. </w:t>
      </w:r>
    </w:p>
    <w:p w:rsidR="00924E01" w:rsidRPr="0035762A" w:rsidRDefault="00924E01" w:rsidP="00924E01">
      <w:pPr>
        <w:pStyle w:val="a5"/>
        <w:spacing w:before="0" w:beforeAutospacing="0" w:after="0" w:afterAutospacing="0"/>
        <w:jc w:val="both"/>
        <w:rPr>
          <w:sz w:val="28"/>
          <w:szCs w:val="28"/>
        </w:rPr>
      </w:pPr>
      <w:r w:rsidRPr="0035762A">
        <w:rPr>
          <w:sz w:val="28"/>
          <w:szCs w:val="28"/>
        </w:rPr>
        <w:t>Заявление, поступившее в администрацию поселения по информационным системам общего пользования, распечатывается на бумажном носителе и регистрируется в установленном порядке.</w:t>
      </w:r>
    </w:p>
    <w:p w:rsidR="00924E01" w:rsidRPr="0035762A" w:rsidRDefault="00924E01" w:rsidP="00924E01">
      <w:pPr>
        <w:pStyle w:val="a5"/>
        <w:spacing w:before="0" w:beforeAutospacing="0" w:after="0" w:afterAutospacing="0"/>
        <w:jc w:val="both"/>
        <w:rPr>
          <w:sz w:val="28"/>
          <w:szCs w:val="28"/>
        </w:rPr>
      </w:pPr>
      <w:r w:rsidRPr="0035762A">
        <w:rPr>
          <w:sz w:val="28"/>
          <w:szCs w:val="28"/>
        </w:rPr>
        <w:lastRenderedPageBreak/>
        <w:t>3.1.3. При приеме документов специалист администрации поселения, уполномоченный на прием входящей документации, проверяет комплектность представленного пакета документов в соответствии с пунктом 2.6 настоящего административного регламента.</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3.1.4. После проверки комплектности документов специалист администрации поселения, уполномоченный на прием входящей документации, принимает и регистрирует заявление с прилагаемыми к нему документами. </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Заявителю выдается расписка в получении документов с указанием их перечня и даты получения. </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3.1.5. Максимальный срок исполнения административной процедуры – 3 дня с момента поступления заявления в администрацию поселения. </w:t>
      </w:r>
    </w:p>
    <w:p w:rsidR="00924E01" w:rsidRPr="0035762A" w:rsidRDefault="00924E01" w:rsidP="00924E01">
      <w:pPr>
        <w:pStyle w:val="a5"/>
        <w:spacing w:before="0" w:beforeAutospacing="0" w:after="0" w:afterAutospacing="0"/>
        <w:jc w:val="both"/>
        <w:rPr>
          <w:sz w:val="28"/>
          <w:szCs w:val="28"/>
        </w:rPr>
      </w:pPr>
      <w:r w:rsidRPr="0035762A">
        <w:rPr>
          <w:sz w:val="28"/>
          <w:szCs w:val="28"/>
        </w:rPr>
        <w:t>3.1.6. Результатом исполнения административной процедуры является прием и регистрация заявления.</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3.2. </w:t>
      </w:r>
      <w:r w:rsidRPr="0035762A">
        <w:rPr>
          <w:sz w:val="28"/>
          <w:szCs w:val="28"/>
          <w:u w:val="single"/>
        </w:rPr>
        <w:t>Формирование и направление межведомственного запроса в органы, участвующие в предоставлении муниципальной услуги.</w:t>
      </w:r>
    </w:p>
    <w:p w:rsidR="00924E01" w:rsidRPr="0035762A" w:rsidRDefault="00924E01" w:rsidP="00924E01">
      <w:pPr>
        <w:pStyle w:val="a5"/>
        <w:spacing w:before="0" w:beforeAutospacing="0" w:after="0" w:afterAutospacing="0"/>
        <w:jc w:val="both"/>
        <w:rPr>
          <w:sz w:val="28"/>
          <w:szCs w:val="28"/>
        </w:rPr>
      </w:pPr>
      <w:r w:rsidRPr="0035762A">
        <w:rPr>
          <w:sz w:val="28"/>
          <w:szCs w:val="28"/>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В случае если заявителем представлены все документы, указанные в </w:t>
      </w:r>
      <w:hyperlink r:id="rId13" w:history="1">
        <w:r w:rsidRPr="0035762A">
          <w:rPr>
            <w:rStyle w:val="a7"/>
            <w:sz w:val="28"/>
            <w:szCs w:val="28"/>
          </w:rPr>
          <w:t>пункте 2.6</w:t>
        </w:r>
      </w:hyperlink>
      <w:r w:rsidRPr="0035762A">
        <w:rPr>
          <w:sz w:val="28"/>
          <w:szCs w:val="28"/>
        </w:rPr>
        <w:t xml:space="preserve"> настоящего административного регламента, специалист администрации поселения переходит к исполнению следующей административной процедуры, предусмотренной пунктом 3.3 настоящего административного регламента.</w:t>
      </w:r>
    </w:p>
    <w:p w:rsidR="00924E01" w:rsidRPr="0035762A" w:rsidRDefault="00924E01" w:rsidP="00924E01">
      <w:pPr>
        <w:pStyle w:val="a5"/>
        <w:spacing w:before="0" w:beforeAutospacing="0" w:after="0" w:afterAutospacing="0"/>
        <w:jc w:val="both"/>
        <w:rPr>
          <w:sz w:val="28"/>
          <w:szCs w:val="28"/>
        </w:rPr>
      </w:pPr>
      <w:r w:rsidRPr="0035762A">
        <w:rPr>
          <w:sz w:val="28"/>
          <w:szCs w:val="28"/>
        </w:rPr>
        <w:t>3.2.2. Если документы, предусмотренные подпунктом 2.6.2 настоящего административного регламента не были представлены заявителем по собственной инициативе, специалист администрации поселения готовит и направляет межведомственные запросы в органы, участвующие в предоставлении муниципальной услуги.</w:t>
      </w:r>
    </w:p>
    <w:p w:rsidR="00924E01" w:rsidRPr="0035762A" w:rsidRDefault="00924E01" w:rsidP="00924E01">
      <w:pPr>
        <w:pStyle w:val="a5"/>
        <w:spacing w:before="0" w:beforeAutospacing="0" w:after="0" w:afterAutospacing="0"/>
        <w:jc w:val="both"/>
        <w:rPr>
          <w:sz w:val="28"/>
          <w:szCs w:val="28"/>
        </w:rPr>
      </w:pPr>
      <w:r w:rsidRPr="0035762A">
        <w:rPr>
          <w:sz w:val="28"/>
          <w:szCs w:val="28"/>
        </w:rPr>
        <w:t>3.2.3. Максимальный срок исполнения административной процедуры – 3 дня со дня окончания приема документов.</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3.2.4. Результатом исполнения административной процедуры является формирование, направление межведомственного запроса в органы, участвующие в предоставлении муниципальной услуги. </w:t>
      </w:r>
    </w:p>
    <w:p w:rsidR="00924E01" w:rsidRPr="0035762A" w:rsidRDefault="00924E01" w:rsidP="00924E01">
      <w:pPr>
        <w:pStyle w:val="a5"/>
        <w:spacing w:before="0" w:beforeAutospacing="0" w:after="0" w:afterAutospacing="0"/>
        <w:jc w:val="both"/>
        <w:rPr>
          <w:sz w:val="28"/>
          <w:szCs w:val="28"/>
        </w:rPr>
      </w:pPr>
      <w:r w:rsidRPr="0035762A">
        <w:rPr>
          <w:sz w:val="28"/>
          <w:szCs w:val="28"/>
          <w:u w:val="single"/>
        </w:rPr>
        <w:t>3.3. Рассмотрение заявления и представленных документов, принятие решения о предоставлении либо об отказе в предоставлении муниципальной услуги.</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3.3.1. Основанием для начала выполнения административной процедуры является поступление зарегистрированного заявления и документов, предусмотренных пунктом </w:t>
      </w:r>
      <w:hyperlink r:id="rId14" w:history="1">
        <w:r w:rsidRPr="0035762A">
          <w:rPr>
            <w:rStyle w:val="a7"/>
            <w:sz w:val="28"/>
            <w:szCs w:val="28"/>
          </w:rPr>
          <w:t>2.6</w:t>
        </w:r>
      </w:hyperlink>
      <w:r w:rsidRPr="0035762A">
        <w:rPr>
          <w:sz w:val="28"/>
          <w:szCs w:val="28"/>
        </w:rPr>
        <w:t xml:space="preserve"> настоящего административного регламента, в том числе по межведомственному запросу.</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3.3.2. Администрация поселения рассматривает представленные документы и сведения на отсутствие (наличие) оснований для отказа в предоставлении муниципальной услуги, предусмотренных </w:t>
      </w:r>
      <w:hyperlink r:id="rId15" w:history="1">
        <w:r w:rsidRPr="0035762A">
          <w:rPr>
            <w:rStyle w:val="a7"/>
            <w:sz w:val="28"/>
            <w:szCs w:val="28"/>
          </w:rPr>
          <w:t>пунктом 2.</w:t>
        </w:r>
      </w:hyperlink>
      <w:r w:rsidRPr="0035762A">
        <w:rPr>
          <w:sz w:val="28"/>
          <w:szCs w:val="28"/>
        </w:rPr>
        <w:t>8 настоящего административного регламента.</w:t>
      </w:r>
    </w:p>
    <w:p w:rsidR="00924E01" w:rsidRPr="0035762A" w:rsidRDefault="00924E01" w:rsidP="00924E01">
      <w:pPr>
        <w:pStyle w:val="a5"/>
        <w:spacing w:before="0" w:beforeAutospacing="0" w:after="0" w:afterAutospacing="0"/>
        <w:jc w:val="both"/>
        <w:rPr>
          <w:sz w:val="28"/>
          <w:szCs w:val="28"/>
        </w:rPr>
      </w:pPr>
      <w:r w:rsidRPr="0035762A">
        <w:rPr>
          <w:sz w:val="28"/>
          <w:szCs w:val="28"/>
        </w:rPr>
        <w:lastRenderedPageBreak/>
        <w:t>3.3.3. Максимальный срок исполнения административной процедуры – 3 дня со дня получения всех необходимых для предоставления муниципальной услуги документов.</w:t>
      </w:r>
    </w:p>
    <w:p w:rsidR="00924E01" w:rsidRPr="0035762A" w:rsidRDefault="00924E01" w:rsidP="00924E01">
      <w:pPr>
        <w:pStyle w:val="a5"/>
        <w:spacing w:before="0" w:beforeAutospacing="0" w:after="0" w:afterAutospacing="0"/>
        <w:jc w:val="both"/>
        <w:rPr>
          <w:sz w:val="28"/>
          <w:szCs w:val="28"/>
        </w:rPr>
      </w:pPr>
      <w:r w:rsidRPr="0035762A">
        <w:rPr>
          <w:sz w:val="28"/>
          <w:szCs w:val="28"/>
        </w:rPr>
        <w:t>3.3.4. Результатом исполнения административной процедуры является:</w:t>
      </w:r>
    </w:p>
    <w:p w:rsidR="00924E01" w:rsidRPr="0035762A" w:rsidRDefault="00924E01" w:rsidP="00924E01">
      <w:pPr>
        <w:pStyle w:val="a5"/>
        <w:spacing w:before="0" w:beforeAutospacing="0" w:after="0" w:afterAutospacing="0"/>
        <w:jc w:val="both"/>
        <w:rPr>
          <w:sz w:val="28"/>
          <w:szCs w:val="28"/>
        </w:rPr>
      </w:pPr>
      <w:r w:rsidRPr="0035762A">
        <w:rPr>
          <w:sz w:val="28"/>
          <w:szCs w:val="28"/>
        </w:rPr>
        <w:t>1) принятие решения о переводе жилого помещения в нежилое помещение либо о переводе нежилого помещения в жилое помещение;</w:t>
      </w:r>
    </w:p>
    <w:p w:rsidR="00924E01" w:rsidRPr="0035762A" w:rsidRDefault="00924E01" w:rsidP="00924E01">
      <w:pPr>
        <w:pStyle w:val="a5"/>
        <w:spacing w:before="0" w:beforeAutospacing="0" w:after="0" w:afterAutospacing="0"/>
        <w:jc w:val="both"/>
        <w:rPr>
          <w:sz w:val="28"/>
          <w:szCs w:val="28"/>
        </w:rPr>
      </w:pPr>
      <w:r w:rsidRPr="0035762A">
        <w:rPr>
          <w:sz w:val="28"/>
          <w:szCs w:val="28"/>
        </w:rPr>
        <w:t>2) принятие решения об отказе в переводе жилого помещения в нежилое помещение либо о переводе нежилого помещения в жилое помещение.</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3.3.5. Решение принимается главой </w:t>
      </w:r>
      <w:r>
        <w:rPr>
          <w:sz w:val="28"/>
          <w:szCs w:val="28"/>
        </w:rPr>
        <w:t xml:space="preserve">администрации Красночабанского сельсовета </w:t>
      </w:r>
      <w:r w:rsidRPr="0035762A">
        <w:rPr>
          <w:sz w:val="28"/>
          <w:szCs w:val="28"/>
        </w:rPr>
        <w:t xml:space="preserve">в форме постановления администрации поселения. </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3.4. </w:t>
      </w:r>
      <w:r w:rsidRPr="0035762A">
        <w:rPr>
          <w:sz w:val="28"/>
          <w:szCs w:val="28"/>
          <w:u w:val="single"/>
        </w:rPr>
        <w:t>Направление (вручение) уведомления о переводе жилого помещения в нежилое помещение либо о переводе нежилого помещения в жилое помещение либо об отказе в переводе (далее – уведомление).</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3.4.1. Основанием для начала выполнения административной процедуры является подготовка уведомления, подтверждающего принятие одного из указанных в пункте 3.3.4 настоящего административного регламента решений, которое оформляется по форме, утвержденной Постановлением Правительства РФ от 10 августа 2005 г. № 502 «Об утверждении формы уведомления о переводе (отказе в переводе) жилого (нежилого) помещения в нежилое (жилое) помещение». </w:t>
      </w:r>
    </w:p>
    <w:p w:rsidR="00924E01" w:rsidRPr="0035762A" w:rsidRDefault="00924E01" w:rsidP="00924E01">
      <w:pPr>
        <w:pStyle w:val="a5"/>
        <w:spacing w:before="0" w:beforeAutospacing="0" w:after="0" w:afterAutospacing="0"/>
        <w:jc w:val="both"/>
        <w:rPr>
          <w:sz w:val="28"/>
          <w:szCs w:val="28"/>
        </w:rPr>
      </w:pPr>
      <w:r w:rsidRPr="0035762A">
        <w:rPr>
          <w:sz w:val="28"/>
          <w:szCs w:val="28"/>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924E01" w:rsidRPr="0035762A" w:rsidRDefault="00924E01" w:rsidP="00924E01">
      <w:pPr>
        <w:pStyle w:val="a5"/>
        <w:spacing w:before="0" w:beforeAutospacing="0" w:after="0" w:afterAutospacing="0"/>
        <w:jc w:val="both"/>
        <w:rPr>
          <w:sz w:val="28"/>
          <w:szCs w:val="28"/>
        </w:rPr>
      </w:pPr>
      <w:r w:rsidRPr="0035762A">
        <w:rPr>
          <w:sz w:val="28"/>
          <w:szCs w:val="28"/>
        </w:rPr>
        <w:t>Уведомление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проведения его переустройства, и (или) перепланировки, и (или) иных работ.</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2.6.1 настоящего административного регламента. </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Завершение указанных переустройства, и (или) перепланировки, и (или) иных работ подтверждается актом приемочной комиссии, сформированной администрацией поселения (далее – акт приемочной комиссии). Акт приемочной комиссии, подтверждающий завершение переустройства и (или) перепланировки, направляется администрацией поселения в орган или организацию, осуществляющие государственный учет объектов недвижимого имущества в соответствии с Федеральным </w:t>
      </w:r>
      <w:hyperlink r:id="rId16" w:history="1">
        <w:r w:rsidRPr="0035762A">
          <w:rPr>
            <w:rStyle w:val="a7"/>
            <w:sz w:val="28"/>
            <w:szCs w:val="28"/>
          </w:rPr>
          <w:t>законом</w:t>
        </w:r>
      </w:hyperlink>
      <w:r w:rsidRPr="0035762A">
        <w:rPr>
          <w:sz w:val="28"/>
          <w:szCs w:val="28"/>
        </w:rPr>
        <w:t xml:space="preserve"> от 24 июля 2007 г. N 221-ФЗ «О государственном кадастре недвижимости». Акт приемочной комиссии подтверждает окончание перевода помещения и </w:t>
      </w:r>
      <w:r w:rsidRPr="0035762A">
        <w:rPr>
          <w:sz w:val="28"/>
          <w:szCs w:val="28"/>
        </w:rPr>
        <w:lastRenderedPageBreak/>
        <w:t>является основанием использования переведенного помещения в качестве жилого или нежилого помещения.</w:t>
      </w:r>
    </w:p>
    <w:p w:rsidR="00924E01" w:rsidRPr="0035762A" w:rsidRDefault="00924E01" w:rsidP="00924E01">
      <w:pPr>
        <w:pStyle w:val="a5"/>
        <w:spacing w:before="0" w:beforeAutospacing="0" w:after="0" w:afterAutospacing="0"/>
        <w:jc w:val="both"/>
        <w:rPr>
          <w:sz w:val="28"/>
          <w:szCs w:val="28"/>
        </w:rPr>
      </w:pPr>
      <w:r w:rsidRPr="0035762A">
        <w:rPr>
          <w:sz w:val="28"/>
          <w:szCs w:val="28"/>
        </w:rPr>
        <w:t>3.4.2. Уведомление о переводе (отказе в переводе) жилого (нежилого) помещения в нежилое (жилое) помещение выдается или направляется заявителю по адресу, указанному в заявлении, не позднее чем через три рабочих дня со дня принятия одного из решений о переводе либо отказе в переводе помещения, при этом уведомление об отказе в переводе помещения должно содержать основания отказа с обязательной ссылкой на нарушения, предусмотренные подпунктом 2.8 раздела 2 настоящего административного регламента.</w:t>
      </w:r>
    </w:p>
    <w:p w:rsidR="00924E01" w:rsidRPr="0035762A" w:rsidRDefault="00924E01" w:rsidP="00924E01">
      <w:pPr>
        <w:pStyle w:val="a5"/>
        <w:spacing w:before="0" w:beforeAutospacing="0" w:after="0" w:afterAutospacing="0"/>
        <w:jc w:val="both"/>
        <w:rPr>
          <w:sz w:val="28"/>
          <w:szCs w:val="28"/>
        </w:rPr>
      </w:pPr>
      <w:r w:rsidRPr="0035762A">
        <w:rPr>
          <w:sz w:val="28"/>
          <w:szCs w:val="28"/>
        </w:rPr>
        <w:t>Одновременно администрация поселения с выдачей или направлением заявителю уведомления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 </w:t>
      </w:r>
    </w:p>
    <w:p w:rsidR="00924E01" w:rsidRPr="0035762A" w:rsidRDefault="00924E01" w:rsidP="00924E01">
      <w:pPr>
        <w:pStyle w:val="a5"/>
        <w:spacing w:before="0" w:beforeAutospacing="0" w:after="0" w:afterAutospacing="0"/>
        <w:jc w:val="both"/>
        <w:rPr>
          <w:sz w:val="28"/>
          <w:szCs w:val="28"/>
        </w:rPr>
      </w:pPr>
      <w:r w:rsidRPr="0035762A">
        <w:rPr>
          <w:sz w:val="28"/>
          <w:szCs w:val="28"/>
        </w:rPr>
        <w:t>3.4.3.Результатом исполнения административной процедуры является:</w:t>
      </w:r>
    </w:p>
    <w:p w:rsidR="00924E01" w:rsidRPr="0035762A" w:rsidRDefault="00924E01" w:rsidP="00924E01">
      <w:pPr>
        <w:pStyle w:val="a5"/>
        <w:spacing w:before="0" w:beforeAutospacing="0" w:after="0" w:afterAutospacing="0"/>
        <w:jc w:val="both"/>
        <w:rPr>
          <w:sz w:val="28"/>
          <w:szCs w:val="28"/>
        </w:rPr>
      </w:pPr>
      <w:r w:rsidRPr="0035762A">
        <w:rPr>
          <w:sz w:val="28"/>
          <w:szCs w:val="28"/>
        </w:rPr>
        <w:t>1) направление (вручение) заявителю уведомления о переводе помещения либо уведомления об отказе в переводе помещения;</w:t>
      </w:r>
    </w:p>
    <w:p w:rsidR="00924E01" w:rsidRPr="0035762A" w:rsidRDefault="00924E01" w:rsidP="00924E01">
      <w:pPr>
        <w:pStyle w:val="a5"/>
        <w:spacing w:before="0" w:beforeAutospacing="0" w:after="0" w:afterAutospacing="0"/>
        <w:jc w:val="both"/>
        <w:rPr>
          <w:sz w:val="28"/>
          <w:szCs w:val="28"/>
        </w:rPr>
      </w:pPr>
      <w:r w:rsidRPr="0035762A">
        <w:rPr>
          <w:sz w:val="28"/>
          <w:szCs w:val="28"/>
        </w:rPr>
        <w:t>2) направление в МФЦ уведомления о переводе помещения либо уведомления об отказе в переводе помещения.</w:t>
      </w:r>
    </w:p>
    <w:p w:rsidR="00924E01" w:rsidRPr="0035762A" w:rsidRDefault="00924E01" w:rsidP="00924E01">
      <w:pPr>
        <w:pStyle w:val="a5"/>
        <w:spacing w:before="0" w:beforeAutospacing="0" w:after="0" w:afterAutospacing="0"/>
        <w:jc w:val="both"/>
        <w:rPr>
          <w:sz w:val="28"/>
          <w:szCs w:val="28"/>
        </w:rPr>
      </w:pPr>
      <w:r w:rsidRPr="0035762A">
        <w:rPr>
          <w:sz w:val="28"/>
          <w:szCs w:val="28"/>
        </w:rPr>
        <w:t> </w:t>
      </w:r>
    </w:p>
    <w:p w:rsidR="00924E01" w:rsidRPr="0035762A" w:rsidRDefault="00924E01" w:rsidP="00924E01">
      <w:pPr>
        <w:pStyle w:val="a5"/>
        <w:spacing w:before="0" w:beforeAutospacing="0" w:after="0" w:afterAutospacing="0"/>
        <w:jc w:val="center"/>
        <w:rPr>
          <w:sz w:val="28"/>
          <w:szCs w:val="28"/>
        </w:rPr>
      </w:pPr>
      <w:r w:rsidRPr="0035762A">
        <w:rPr>
          <w:b/>
          <w:bCs/>
          <w:sz w:val="28"/>
          <w:szCs w:val="28"/>
        </w:rPr>
        <w:t>4. Формы контроля за исполнением административного</w:t>
      </w:r>
    </w:p>
    <w:p w:rsidR="00924E01" w:rsidRPr="0035762A" w:rsidRDefault="00924E01" w:rsidP="00924E01">
      <w:pPr>
        <w:pStyle w:val="a5"/>
        <w:spacing w:before="0" w:beforeAutospacing="0" w:after="0" w:afterAutospacing="0"/>
        <w:jc w:val="center"/>
        <w:rPr>
          <w:sz w:val="28"/>
          <w:szCs w:val="28"/>
        </w:rPr>
      </w:pPr>
      <w:r w:rsidRPr="0035762A">
        <w:rPr>
          <w:b/>
          <w:bCs/>
          <w:sz w:val="28"/>
          <w:szCs w:val="28"/>
        </w:rPr>
        <w:t>регламента</w:t>
      </w:r>
    </w:p>
    <w:p w:rsidR="00924E01" w:rsidRPr="0035762A" w:rsidRDefault="00924E01" w:rsidP="00924E01">
      <w:pPr>
        <w:pStyle w:val="a5"/>
        <w:spacing w:before="0" w:beforeAutospacing="0" w:after="0" w:afterAutospacing="0"/>
        <w:jc w:val="center"/>
        <w:rPr>
          <w:sz w:val="28"/>
          <w:szCs w:val="28"/>
        </w:rPr>
      </w:pP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4.1. Контроль за соблюдением администрацией,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w:t>
      </w:r>
      <w:r>
        <w:rPr>
          <w:sz w:val="28"/>
          <w:szCs w:val="28"/>
        </w:rPr>
        <w:t>администрации Красночабанского сельсовета</w:t>
      </w:r>
      <w:r w:rsidRPr="0035762A">
        <w:rPr>
          <w:i/>
          <w:iCs/>
          <w:sz w:val="28"/>
          <w:szCs w:val="28"/>
        </w:rPr>
        <w:t xml:space="preserve"> </w:t>
      </w:r>
      <w:r w:rsidRPr="0035762A">
        <w:rPr>
          <w:sz w:val="28"/>
          <w:szCs w:val="28"/>
        </w:rPr>
        <w:t>(далее – лицо, уполномоченное на осуществление контроля) и включает в себя плановые (текущий контроль) и внеплановые проверки полноты и качества предоставления муниципальной услуги.</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4.2. Текущий контроль за соблюдением порядка предоставления муниципальной услуги осуществляется лицом, уполномоченным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924E01" w:rsidRPr="0035762A" w:rsidRDefault="00924E01" w:rsidP="00924E01">
      <w:pPr>
        <w:pStyle w:val="a5"/>
        <w:spacing w:before="0" w:beforeAutospacing="0" w:after="0" w:afterAutospacing="0"/>
        <w:jc w:val="both"/>
        <w:rPr>
          <w:sz w:val="28"/>
          <w:szCs w:val="28"/>
        </w:rPr>
      </w:pPr>
      <w:r w:rsidRPr="0035762A">
        <w:rPr>
          <w:sz w:val="28"/>
          <w:szCs w:val="28"/>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924E01" w:rsidRPr="0035762A" w:rsidRDefault="00924E01" w:rsidP="00924E01">
      <w:pPr>
        <w:pStyle w:val="a5"/>
        <w:spacing w:before="0" w:beforeAutospacing="0" w:after="0" w:afterAutospacing="0"/>
        <w:jc w:val="both"/>
        <w:rPr>
          <w:sz w:val="28"/>
          <w:szCs w:val="28"/>
        </w:rPr>
      </w:pPr>
      <w:r w:rsidRPr="0035762A">
        <w:rPr>
          <w:sz w:val="28"/>
          <w:szCs w:val="28"/>
        </w:rPr>
        <w:t>4.4. Результаты проверки оформляются в виде акта, в котором отражаются выявленные нарушения и предложения по их устранению.</w:t>
      </w:r>
    </w:p>
    <w:p w:rsidR="00924E01" w:rsidRPr="0035762A" w:rsidRDefault="00924E01" w:rsidP="00924E01">
      <w:pPr>
        <w:pStyle w:val="a5"/>
        <w:spacing w:before="0" w:beforeAutospacing="0" w:after="0" w:afterAutospacing="0"/>
        <w:jc w:val="both"/>
        <w:rPr>
          <w:sz w:val="28"/>
          <w:szCs w:val="28"/>
        </w:rPr>
      </w:pPr>
      <w:r w:rsidRPr="0035762A">
        <w:rPr>
          <w:sz w:val="28"/>
          <w:szCs w:val="28"/>
        </w:rPr>
        <w:lastRenderedPageBreak/>
        <w:t>Акт подписывается лицом, уполномоченным на осуществление контроля.</w:t>
      </w:r>
    </w:p>
    <w:p w:rsidR="00924E01" w:rsidRPr="0035762A" w:rsidRDefault="00924E01" w:rsidP="00924E01">
      <w:pPr>
        <w:pStyle w:val="a5"/>
        <w:spacing w:before="0" w:beforeAutospacing="0" w:after="0" w:afterAutospacing="0"/>
        <w:jc w:val="both"/>
        <w:rPr>
          <w:sz w:val="28"/>
          <w:szCs w:val="28"/>
        </w:rPr>
      </w:pPr>
      <w:r w:rsidRPr="0035762A">
        <w:rPr>
          <w:sz w:val="28"/>
          <w:szCs w:val="28"/>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24E01" w:rsidRPr="0035762A" w:rsidRDefault="00924E01" w:rsidP="00924E01">
      <w:pPr>
        <w:pStyle w:val="a5"/>
        <w:spacing w:before="0" w:beforeAutospacing="0" w:after="0" w:afterAutospacing="0"/>
        <w:jc w:val="both"/>
        <w:rPr>
          <w:sz w:val="28"/>
          <w:szCs w:val="28"/>
        </w:rPr>
      </w:pPr>
      <w:r w:rsidRPr="0035762A">
        <w:rPr>
          <w:sz w:val="28"/>
          <w:szCs w:val="28"/>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924E01" w:rsidRPr="0035762A" w:rsidRDefault="00924E01" w:rsidP="00924E01">
      <w:pPr>
        <w:pStyle w:val="a5"/>
        <w:spacing w:before="0" w:beforeAutospacing="0" w:after="0" w:afterAutospacing="0"/>
        <w:jc w:val="both"/>
        <w:rPr>
          <w:sz w:val="28"/>
          <w:szCs w:val="28"/>
        </w:rPr>
      </w:pPr>
      <w:r w:rsidRPr="0035762A">
        <w:rPr>
          <w:sz w:val="28"/>
          <w:szCs w:val="28"/>
        </w:rPr>
        <w:t> </w:t>
      </w:r>
    </w:p>
    <w:p w:rsidR="00924E01" w:rsidRPr="0035762A" w:rsidRDefault="00924E01" w:rsidP="00924E01">
      <w:pPr>
        <w:pStyle w:val="a5"/>
        <w:spacing w:before="0" w:beforeAutospacing="0" w:after="0" w:afterAutospacing="0"/>
        <w:jc w:val="center"/>
        <w:rPr>
          <w:sz w:val="28"/>
          <w:szCs w:val="28"/>
        </w:rPr>
      </w:pPr>
      <w:r w:rsidRPr="0035762A">
        <w:rPr>
          <w:b/>
          <w:bCs/>
          <w:sz w:val="28"/>
          <w:szCs w:val="28"/>
        </w:rPr>
        <w:t>5. Досудебное (внесудебное) обжалование заявителем решений</w:t>
      </w:r>
    </w:p>
    <w:p w:rsidR="00924E01" w:rsidRPr="0035762A" w:rsidRDefault="00924E01" w:rsidP="00924E01">
      <w:pPr>
        <w:pStyle w:val="a5"/>
        <w:spacing w:before="0" w:beforeAutospacing="0" w:after="0" w:afterAutospacing="0"/>
        <w:jc w:val="center"/>
        <w:rPr>
          <w:sz w:val="28"/>
          <w:szCs w:val="28"/>
        </w:rPr>
      </w:pPr>
      <w:r w:rsidRPr="0035762A">
        <w:rPr>
          <w:b/>
          <w:bCs/>
          <w:sz w:val="28"/>
          <w:szCs w:val="28"/>
        </w:rPr>
        <w:t>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924E01" w:rsidRPr="0035762A" w:rsidRDefault="00924E01" w:rsidP="00924E01">
      <w:pPr>
        <w:pStyle w:val="a5"/>
        <w:spacing w:before="0" w:beforeAutospacing="0" w:after="0" w:afterAutospacing="0"/>
        <w:jc w:val="both"/>
        <w:rPr>
          <w:sz w:val="28"/>
          <w:szCs w:val="28"/>
        </w:rPr>
      </w:pPr>
      <w:r w:rsidRPr="0035762A">
        <w:rPr>
          <w:sz w:val="28"/>
          <w:szCs w:val="28"/>
        </w:rPr>
        <w:t> </w:t>
      </w:r>
    </w:p>
    <w:p w:rsidR="00924E01" w:rsidRPr="0035762A" w:rsidRDefault="00924E01" w:rsidP="00924E01">
      <w:pPr>
        <w:pStyle w:val="a5"/>
        <w:spacing w:before="0" w:beforeAutospacing="0" w:after="0" w:afterAutospacing="0"/>
        <w:jc w:val="both"/>
        <w:rPr>
          <w:sz w:val="28"/>
          <w:szCs w:val="28"/>
        </w:rPr>
      </w:pPr>
      <w:r w:rsidRPr="0035762A">
        <w:rPr>
          <w:color w:val="000000"/>
          <w:sz w:val="28"/>
          <w:szCs w:val="28"/>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924E01" w:rsidRPr="0035762A" w:rsidRDefault="00924E01" w:rsidP="00924E01">
      <w:pPr>
        <w:pStyle w:val="a5"/>
        <w:spacing w:before="0" w:beforeAutospacing="0" w:after="0" w:afterAutospacing="0"/>
        <w:jc w:val="both"/>
        <w:rPr>
          <w:sz w:val="28"/>
          <w:szCs w:val="28"/>
        </w:rPr>
      </w:pPr>
      <w:r w:rsidRPr="0035762A">
        <w:rPr>
          <w:sz w:val="28"/>
          <w:szCs w:val="28"/>
        </w:rPr>
        <w:t>1) нарушение срока регистрации заявления</w:t>
      </w:r>
      <w:r>
        <w:rPr>
          <w:sz w:val="28"/>
          <w:szCs w:val="28"/>
        </w:rPr>
        <w:t xml:space="preserve"> </w:t>
      </w:r>
      <w:r w:rsidRPr="0035762A">
        <w:rPr>
          <w:sz w:val="28"/>
          <w:szCs w:val="28"/>
        </w:rPr>
        <w:t>заявителя о предоставлении муниципальной услуги;</w:t>
      </w:r>
    </w:p>
    <w:p w:rsidR="00924E01" w:rsidRPr="0035762A" w:rsidRDefault="00924E01" w:rsidP="00924E01">
      <w:pPr>
        <w:pStyle w:val="a5"/>
        <w:spacing w:before="0" w:beforeAutospacing="0" w:after="0" w:afterAutospacing="0"/>
        <w:jc w:val="both"/>
        <w:rPr>
          <w:sz w:val="28"/>
          <w:szCs w:val="28"/>
        </w:rPr>
      </w:pPr>
      <w:r w:rsidRPr="0035762A">
        <w:rPr>
          <w:sz w:val="28"/>
          <w:szCs w:val="28"/>
        </w:rPr>
        <w:t>2) нарушение срока предоставления муниципальной услуги;</w:t>
      </w:r>
    </w:p>
    <w:p w:rsidR="00924E01" w:rsidRPr="0035762A" w:rsidRDefault="00924E01" w:rsidP="00924E01">
      <w:pPr>
        <w:pStyle w:val="a5"/>
        <w:spacing w:before="0" w:beforeAutospacing="0" w:after="0" w:afterAutospacing="0"/>
        <w:jc w:val="both"/>
        <w:rPr>
          <w:sz w:val="28"/>
          <w:szCs w:val="28"/>
        </w:rPr>
      </w:pPr>
      <w:r w:rsidRPr="0035762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924E01" w:rsidRPr="0035762A" w:rsidRDefault="00924E01" w:rsidP="00924E01">
      <w:pPr>
        <w:pStyle w:val="a5"/>
        <w:spacing w:before="0" w:beforeAutospacing="0" w:after="0" w:afterAutospacing="0"/>
        <w:jc w:val="both"/>
        <w:rPr>
          <w:sz w:val="28"/>
          <w:szCs w:val="28"/>
        </w:rPr>
      </w:pPr>
      <w:r w:rsidRPr="0035762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924E01" w:rsidRPr="0035762A" w:rsidRDefault="00924E01" w:rsidP="00924E01">
      <w:pPr>
        <w:pStyle w:val="a5"/>
        <w:spacing w:before="0" w:beforeAutospacing="0" w:after="0" w:afterAutospacing="0"/>
        <w:jc w:val="both"/>
        <w:rPr>
          <w:sz w:val="28"/>
          <w:szCs w:val="28"/>
        </w:rPr>
      </w:pPr>
      <w:r w:rsidRPr="0035762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w:t>
      </w:r>
      <w:r>
        <w:rPr>
          <w:sz w:val="28"/>
          <w:szCs w:val="28"/>
        </w:rPr>
        <w:t xml:space="preserve"> правовыми актами Оренбургской </w:t>
      </w:r>
      <w:r w:rsidRPr="0035762A">
        <w:rPr>
          <w:sz w:val="28"/>
          <w:szCs w:val="28"/>
        </w:rPr>
        <w:t>области, муниципальными правовыми актами;</w:t>
      </w:r>
    </w:p>
    <w:p w:rsidR="00924E01" w:rsidRPr="0035762A" w:rsidRDefault="00924E01" w:rsidP="00924E01">
      <w:pPr>
        <w:pStyle w:val="a5"/>
        <w:spacing w:before="0" w:beforeAutospacing="0" w:after="0" w:afterAutospacing="0"/>
        <w:jc w:val="both"/>
        <w:rPr>
          <w:sz w:val="28"/>
          <w:szCs w:val="28"/>
        </w:rPr>
      </w:pPr>
      <w:r w:rsidRPr="0035762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w:t>
      </w:r>
      <w:r>
        <w:rPr>
          <w:sz w:val="28"/>
          <w:szCs w:val="28"/>
        </w:rPr>
        <w:t>и правовыми актами Оренбургской</w:t>
      </w:r>
      <w:r w:rsidRPr="0035762A">
        <w:rPr>
          <w:sz w:val="28"/>
          <w:szCs w:val="28"/>
        </w:rPr>
        <w:t xml:space="preserve"> области, муниципальными правовыми актами;</w:t>
      </w:r>
    </w:p>
    <w:p w:rsidR="00924E01" w:rsidRPr="0035762A" w:rsidRDefault="00924E01" w:rsidP="00924E01">
      <w:pPr>
        <w:pStyle w:val="a5"/>
        <w:spacing w:before="0" w:beforeAutospacing="0" w:after="0" w:afterAutospacing="0"/>
        <w:jc w:val="both"/>
        <w:rPr>
          <w:sz w:val="28"/>
          <w:szCs w:val="28"/>
        </w:rPr>
      </w:pPr>
      <w:r w:rsidRPr="0035762A">
        <w:rPr>
          <w:sz w:val="28"/>
          <w:szCs w:val="28"/>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5.2. Жалоба подается в администрацию поселения в письменной форме на бумажном носителе или в форме электронного документа. </w:t>
      </w:r>
    </w:p>
    <w:p w:rsidR="00924E01" w:rsidRPr="0035762A" w:rsidRDefault="00924E01" w:rsidP="00924E01">
      <w:pPr>
        <w:pStyle w:val="a5"/>
        <w:spacing w:before="0" w:beforeAutospacing="0" w:after="0" w:afterAutospacing="0"/>
        <w:jc w:val="both"/>
        <w:rPr>
          <w:sz w:val="28"/>
          <w:szCs w:val="28"/>
        </w:rPr>
      </w:pPr>
      <w:r w:rsidRPr="0035762A">
        <w:rPr>
          <w:sz w:val="28"/>
          <w:szCs w:val="28"/>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924E01" w:rsidRPr="0035762A" w:rsidRDefault="00924E01" w:rsidP="00924E01">
      <w:pPr>
        <w:pStyle w:val="a5"/>
        <w:spacing w:before="0" w:beforeAutospacing="0" w:after="0" w:afterAutospacing="0"/>
        <w:jc w:val="both"/>
        <w:rPr>
          <w:sz w:val="28"/>
          <w:szCs w:val="28"/>
        </w:rPr>
      </w:pPr>
      <w:r w:rsidRPr="0035762A">
        <w:rPr>
          <w:sz w:val="28"/>
          <w:szCs w:val="28"/>
        </w:rPr>
        <w:t>5.3. Жалоба должна содержать:</w:t>
      </w:r>
    </w:p>
    <w:p w:rsidR="00924E01" w:rsidRPr="0035762A" w:rsidRDefault="00924E01" w:rsidP="00924E01">
      <w:pPr>
        <w:pStyle w:val="a5"/>
        <w:spacing w:before="0" w:beforeAutospacing="0" w:after="0" w:afterAutospacing="0"/>
        <w:jc w:val="both"/>
        <w:rPr>
          <w:sz w:val="28"/>
          <w:szCs w:val="28"/>
        </w:rPr>
      </w:pPr>
      <w:r w:rsidRPr="0035762A">
        <w:rPr>
          <w:sz w:val="28"/>
          <w:szCs w:val="28"/>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924E01" w:rsidRPr="0035762A" w:rsidRDefault="00924E01" w:rsidP="00924E01">
      <w:pPr>
        <w:pStyle w:val="a5"/>
        <w:spacing w:before="0" w:beforeAutospacing="0" w:after="0" w:afterAutospacing="0"/>
        <w:jc w:val="both"/>
        <w:rPr>
          <w:sz w:val="28"/>
          <w:szCs w:val="28"/>
        </w:rPr>
      </w:pPr>
      <w:r w:rsidRPr="0035762A">
        <w:rPr>
          <w:sz w:val="28"/>
          <w:szCs w:val="28"/>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924E01" w:rsidRPr="0035762A" w:rsidRDefault="00924E01" w:rsidP="00924E01">
      <w:pPr>
        <w:pStyle w:val="a5"/>
        <w:spacing w:before="0" w:beforeAutospacing="0" w:after="0" w:afterAutospacing="0"/>
        <w:jc w:val="both"/>
        <w:rPr>
          <w:sz w:val="28"/>
          <w:szCs w:val="28"/>
        </w:rPr>
      </w:pPr>
      <w:r w:rsidRPr="0035762A">
        <w:rPr>
          <w:sz w:val="28"/>
          <w:szCs w:val="28"/>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924E01" w:rsidRPr="0035762A" w:rsidRDefault="00924E01" w:rsidP="00924E01">
      <w:pPr>
        <w:pStyle w:val="a5"/>
        <w:spacing w:before="0" w:beforeAutospacing="0" w:after="0" w:afterAutospacing="0"/>
        <w:jc w:val="both"/>
        <w:rPr>
          <w:sz w:val="28"/>
          <w:szCs w:val="28"/>
        </w:rPr>
      </w:pPr>
      <w:r w:rsidRPr="0035762A">
        <w:rPr>
          <w:sz w:val="28"/>
          <w:szCs w:val="28"/>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924E01" w:rsidRPr="0035762A" w:rsidRDefault="00924E01" w:rsidP="00924E01">
      <w:pPr>
        <w:pStyle w:val="a5"/>
        <w:spacing w:before="0" w:beforeAutospacing="0" w:after="0" w:afterAutospacing="0"/>
        <w:jc w:val="both"/>
        <w:rPr>
          <w:sz w:val="28"/>
          <w:szCs w:val="28"/>
        </w:rPr>
      </w:pPr>
      <w:r w:rsidRPr="0035762A">
        <w:rPr>
          <w:sz w:val="28"/>
          <w:szCs w:val="28"/>
        </w:rPr>
        <w:t>Заявитель имеет право на получение информации и документов, необходимых для обоснования и рассмотрения жалобы.</w:t>
      </w:r>
    </w:p>
    <w:p w:rsidR="00924E01" w:rsidRPr="0035762A" w:rsidRDefault="00924E01" w:rsidP="00924E01">
      <w:pPr>
        <w:pStyle w:val="a5"/>
        <w:spacing w:before="0" w:beforeAutospacing="0" w:after="0" w:afterAutospacing="0"/>
        <w:jc w:val="both"/>
        <w:rPr>
          <w:sz w:val="28"/>
          <w:szCs w:val="28"/>
        </w:rPr>
      </w:pPr>
      <w:r w:rsidRPr="0035762A">
        <w:rPr>
          <w:sz w:val="28"/>
          <w:szCs w:val="28"/>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924E01" w:rsidRPr="0035762A" w:rsidRDefault="00924E01" w:rsidP="00924E01">
      <w:pPr>
        <w:pStyle w:val="a5"/>
        <w:spacing w:before="0" w:beforeAutospacing="0" w:after="0" w:afterAutospacing="0"/>
        <w:jc w:val="both"/>
        <w:rPr>
          <w:sz w:val="28"/>
          <w:szCs w:val="28"/>
        </w:rPr>
      </w:pPr>
      <w:r w:rsidRPr="0035762A">
        <w:rPr>
          <w:sz w:val="28"/>
          <w:szCs w:val="28"/>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24E01" w:rsidRPr="0035762A" w:rsidRDefault="00924E01" w:rsidP="00924E01">
      <w:pPr>
        <w:pStyle w:val="a5"/>
        <w:spacing w:before="0" w:beforeAutospacing="0" w:after="0" w:afterAutospacing="0"/>
        <w:jc w:val="both"/>
        <w:rPr>
          <w:sz w:val="28"/>
          <w:szCs w:val="28"/>
        </w:rPr>
      </w:pPr>
      <w:r w:rsidRPr="0035762A">
        <w:rPr>
          <w:sz w:val="28"/>
          <w:szCs w:val="28"/>
        </w:rPr>
        <w:t>5.5. Ответ по существу жалобы не дается в случаях, если:</w:t>
      </w:r>
    </w:p>
    <w:p w:rsidR="00924E01" w:rsidRPr="0035762A" w:rsidRDefault="00924E01" w:rsidP="00924E01">
      <w:pPr>
        <w:pStyle w:val="a5"/>
        <w:spacing w:before="0" w:beforeAutospacing="0" w:after="0" w:afterAutospacing="0"/>
        <w:jc w:val="both"/>
        <w:rPr>
          <w:sz w:val="28"/>
          <w:szCs w:val="28"/>
        </w:rPr>
      </w:pPr>
      <w:r w:rsidRPr="0035762A">
        <w:rPr>
          <w:sz w:val="28"/>
          <w:szCs w:val="28"/>
        </w:rPr>
        <w:t>в письменной жалобе не указаны фамилия заявителя, направившего обращение, и почтовый адрес, по которому должен быть направлен ответ;</w:t>
      </w:r>
    </w:p>
    <w:p w:rsidR="00924E01" w:rsidRPr="0035762A" w:rsidRDefault="00924E01" w:rsidP="00924E01">
      <w:pPr>
        <w:pStyle w:val="a5"/>
        <w:spacing w:before="0" w:beforeAutospacing="0" w:after="0" w:afterAutospacing="0"/>
        <w:jc w:val="both"/>
        <w:rPr>
          <w:sz w:val="28"/>
          <w:szCs w:val="28"/>
        </w:rPr>
      </w:pPr>
      <w:r w:rsidRPr="0035762A">
        <w:rPr>
          <w:sz w:val="28"/>
          <w:szCs w:val="28"/>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924E01" w:rsidRPr="0035762A" w:rsidRDefault="00924E01" w:rsidP="00924E01">
      <w:pPr>
        <w:pStyle w:val="a5"/>
        <w:spacing w:before="0" w:beforeAutospacing="0" w:after="0" w:afterAutospacing="0"/>
        <w:jc w:val="both"/>
        <w:rPr>
          <w:sz w:val="28"/>
          <w:szCs w:val="28"/>
        </w:rPr>
      </w:pPr>
      <w:r w:rsidRPr="0035762A">
        <w:rPr>
          <w:sz w:val="28"/>
          <w:szCs w:val="28"/>
        </w:rPr>
        <w:t>текст письменной жалобы не поддается прочтению;</w:t>
      </w:r>
    </w:p>
    <w:p w:rsidR="00924E01" w:rsidRPr="0035762A" w:rsidRDefault="00924E01" w:rsidP="00924E01">
      <w:pPr>
        <w:pStyle w:val="a5"/>
        <w:spacing w:before="0" w:beforeAutospacing="0" w:after="0" w:afterAutospacing="0"/>
        <w:jc w:val="both"/>
        <w:rPr>
          <w:sz w:val="28"/>
          <w:szCs w:val="28"/>
        </w:rPr>
      </w:pPr>
      <w:r w:rsidRPr="0035762A">
        <w:rPr>
          <w:sz w:val="28"/>
          <w:szCs w:val="28"/>
        </w:rPr>
        <w:lastRenderedPageBreak/>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924E01" w:rsidRPr="0035762A" w:rsidRDefault="00924E01" w:rsidP="00924E01">
      <w:pPr>
        <w:pStyle w:val="a5"/>
        <w:spacing w:before="0" w:beforeAutospacing="0" w:after="0" w:afterAutospacing="0"/>
        <w:jc w:val="both"/>
        <w:rPr>
          <w:sz w:val="28"/>
          <w:szCs w:val="28"/>
        </w:rPr>
      </w:pPr>
      <w:r w:rsidRPr="0035762A">
        <w:rPr>
          <w:sz w:val="28"/>
          <w:szCs w:val="28"/>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924E01" w:rsidRPr="0035762A" w:rsidRDefault="00924E01" w:rsidP="00924E01">
      <w:pPr>
        <w:pStyle w:val="a5"/>
        <w:spacing w:before="0" w:beforeAutospacing="0" w:after="0" w:afterAutospacing="0"/>
        <w:jc w:val="both"/>
        <w:rPr>
          <w:sz w:val="28"/>
          <w:szCs w:val="28"/>
        </w:rPr>
      </w:pPr>
      <w:r w:rsidRPr="0035762A">
        <w:rPr>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924E01" w:rsidRPr="0035762A" w:rsidRDefault="00924E01" w:rsidP="00924E01">
      <w:pPr>
        <w:pStyle w:val="a5"/>
        <w:spacing w:before="0" w:beforeAutospacing="0" w:after="0" w:afterAutospacing="0"/>
        <w:jc w:val="both"/>
        <w:rPr>
          <w:sz w:val="28"/>
          <w:szCs w:val="28"/>
        </w:rPr>
      </w:pPr>
      <w:r w:rsidRPr="0035762A">
        <w:rPr>
          <w:sz w:val="28"/>
          <w:szCs w:val="28"/>
        </w:rPr>
        <w:t>2) отказать в удовлетворении жалобы.</w:t>
      </w:r>
    </w:p>
    <w:p w:rsidR="00924E01" w:rsidRPr="0035762A" w:rsidRDefault="00924E01" w:rsidP="00924E01">
      <w:pPr>
        <w:pStyle w:val="a5"/>
        <w:spacing w:before="0" w:beforeAutospacing="0" w:after="0" w:afterAutospacing="0"/>
        <w:jc w:val="both"/>
        <w:rPr>
          <w:sz w:val="28"/>
          <w:szCs w:val="28"/>
        </w:rPr>
      </w:pPr>
      <w:r w:rsidRPr="0035762A">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4E01" w:rsidRPr="0035762A" w:rsidRDefault="00924E01" w:rsidP="00924E01">
      <w:pPr>
        <w:pStyle w:val="a5"/>
        <w:spacing w:before="0" w:beforeAutospacing="0" w:after="0" w:afterAutospacing="0"/>
        <w:jc w:val="both"/>
        <w:rPr>
          <w:sz w:val="28"/>
          <w:szCs w:val="28"/>
        </w:rPr>
      </w:pPr>
      <w:r w:rsidRPr="0035762A">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924E01" w:rsidRPr="0035762A" w:rsidRDefault="00924E01" w:rsidP="00924E01">
      <w:pPr>
        <w:pStyle w:val="a5"/>
        <w:spacing w:before="0" w:beforeAutospacing="0" w:after="0" w:afterAutospacing="0"/>
        <w:jc w:val="both"/>
        <w:rPr>
          <w:sz w:val="28"/>
          <w:szCs w:val="28"/>
        </w:rPr>
      </w:pPr>
      <w:r w:rsidRPr="0035762A">
        <w:rPr>
          <w:sz w:val="28"/>
          <w:szCs w:val="28"/>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924E01" w:rsidRPr="0035762A" w:rsidRDefault="00924E01" w:rsidP="00924E01">
      <w:pPr>
        <w:pStyle w:val="a5"/>
        <w:spacing w:before="0" w:beforeAutospacing="0" w:after="0" w:afterAutospacing="0"/>
        <w:rPr>
          <w:sz w:val="28"/>
          <w:szCs w:val="28"/>
        </w:rPr>
      </w:pPr>
      <w:r w:rsidRPr="0035762A">
        <w:rPr>
          <w:sz w:val="28"/>
          <w:szCs w:val="28"/>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7" w:history="1">
        <w:r w:rsidRPr="0035762A">
          <w:rPr>
            <w:rStyle w:val="a7"/>
            <w:sz w:val="28"/>
            <w:szCs w:val="28"/>
          </w:rPr>
          <w:t>законом</w:t>
        </w:r>
      </w:hyperlink>
      <w:r w:rsidRPr="0035762A">
        <w:rPr>
          <w:sz w:val="28"/>
          <w:szCs w:val="28"/>
        </w:rPr>
        <w:t xml:space="preserve"> от 2 мая 2006 г. № 59-ФЗ «О порядке рассмотрения обращений граждан Российской Федерации».</w:t>
      </w:r>
    </w:p>
    <w:p w:rsidR="00924E01" w:rsidRDefault="00924E01" w:rsidP="00924E01">
      <w:pPr>
        <w:pStyle w:val="a5"/>
        <w:spacing w:before="0" w:beforeAutospacing="0" w:after="0" w:afterAutospacing="0"/>
        <w:rPr>
          <w:sz w:val="28"/>
          <w:szCs w:val="28"/>
        </w:rPr>
      </w:pPr>
      <w:r w:rsidRPr="0035762A">
        <w:rPr>
          <w:sz w:val="28"/>
          <w:szCs w:val="28"/>
        </w:rPr>
        <w:t> </w:t>
      </w:r>
    </w:p>
    <w:p w:rsidR="00924E01" w:rsidRDefault="00924E01" w:rsidP="00924E01">
      <w:pPr>
        <w:pStyle w:val="a5"/>
        <w:spacing w:before="0" w:beforeAutospacing="0" w:after="0" w:afterAutospacing="0"/>
        <w:rPr>
          <w:sz w:val="28"/>
          <w:szCs w:val="28"/>
        </w:rPr>
      </w:pPr>
    </w:p>
    <w:p w:rsidR="00924E01" w:rsidRDefault="00924E01" w:rsidP="00924E01">
      <w:pPr>
        <w:pStyle w:val="a5"/>
        <w:spacing w:before="0" w:beforeAutospacing="0" w:after="0" w:afterAutospacing="0"/>
        <w:rPr>
          <w:sz w:val="28"/>
          <w:szCs w:val="28"/>
        </w:rPr>
      </w:pPr>
    </w:p>
    <w:p w:rsidR="00924E01" w:rsidRDefault="00924E01" w:rsidP="00924E01">
      <w:pPr>
        <w:pStyle w:val="a5"/>
        <w:spacing w:before="0" w:beforeAutospacing="0" w:after="0" w:afterAutospacing="0"/>
        <w:rPr>
          <w:sz w:val="28"/>
          <w:szCs w:val="28"/>
        </w:rPr>
      </w:pPr>
    </w:p>
    <w:p w:rsidR="00924E01" w:rsidRDefault="00924E01" w:rsidP="00924E01">
      <w:pPr>
        <w:pStyle w:val="a5"/>
        <w:spacing w:before="0" w:beforeAutospacing="0" w:after="0" w:afterAutospacing="0"/>
        <w:rPr>
          <w:sz w:val="28"/>
          <w:szCs w:val="28"/>
        </w:rPr>
      </w:pPr>
    </w:p>
    <w:p w:rsidR="00924E01" w:rsidRDefault="00924E01" w:rsidP="00924E01">
      <w:pPr>
        <w:pStyle w:val="a5"/>
        <w:spacing w:before="0" w:beforeAutospacing="0" w:after="0" w:afterAutospacing="0"/>
        <w:rPr>
          <w:sz w:val="28"/>
          <w:szCs w:val="28"/>
        </w:rPr>
      </w:pPr>
    </w:p>
    <w:p w:rsidR="00924E01" w:rsidRDefault="00924E01" w:rsidP="00924E01">
      <w:pPr>
        <w:pStyle w:val="a5"/>
        <w:spacing w:before="0" w:beforeAutospacing="0" w:after="0" w:afterAutospacing="0"/>
        <w:rPr>
          <w:sz w:val="28"/>
          <w:szCs w:val="28"/>
        </w:rPr>
      </w:pPr>
    </w:p>
    <w:p w:rsidR="00924E01" w:rsidRDefault="00924E01" w:rsidP="00924E01">
      <w:pPr>
        <w:pStyle w:val="a5"/>
        <w:spacing w:before="0" w:beforeAutospacing="0" w:after="0" w:afterAutospacing="0"/>
        <w:rPr>
          <w:sz w:val="28"/>
          <w:szCs w:val="28"/>
        </w:rPr>
      </w:pPr>
    </w:p>
    <w:p w:rsidR="00924E01" w:rsidRDefault="00924E01" w:rsidP="00924E01">
      <w:pPr>
        <w:pStyle w:val="a5"/>
        <w:spacing w:before="0" w:beforeAutospacing="0" w:after="0" w:afterAutospacing="0"/>
        <w:rPr>
          <w:sz w:val="28"/>
          <w:szCs w:val="28"/>
        </w:rPr>
      </w:pPr>
    </w:p>
    <w:p w:rsidR="00924E01" w:rsidRDefault="00924E01" w:rsidP="00924E01">
      <w:pPr>
        <w:pStyle w:val="a5"/>
        <w:spacing w:before="0" w:beforeAutospacing="0" w:after="0" w:afterAutospacing="0"/>
        <w:rPr>
          <w:sz w:val="28"/>
          <w:szCs w:val="28"/>
        </w:rPr>
      </w:pPr>
    </w:p>
    <w:p w:rsidR="00924E01" w:rsidRDefault="00924E01" w:rsidP="00924E01">
      <w:pPr>
        <w:pStyle w:val="a5"/>
        <w:spacing w:before="0" w:beforeAutospacing="0" w:after="0" w:afterAutospacing="0"/>
        <w:rPr>
          <w:sz w:val="28"/>
          <w:szCs w:val="28"/>
        </w:rPr>
      </w:pPr>
    </w:p>
    <w:p w:rsidR="00924E01" w:rsidRPr="0035762A" w:rsidRDefault="00924E01" w:rsidP="00924E01">
      <w:pPr>
        <w:pStyle w:val="a5"/>
        <w:spacing w:before="0" w:beforeAutospacing="0" w:after="0" w:afterAutospacing="0"/>
        <w:rPr>
          <w:sz w:val="28"/>
          <w:szCs w:val="28"/>
        </w:rPr>
      </w:pPr>
    </w:p>
    <w:p w:rsidR="00924E01" w:rsidRPr="0035762A" w:rsidRDefault="00924E01" w:rsidP="00924E01">
      <w:pPr>
        <w:pStyle w:val="a5"/>
        <w:spacing w:before="0" w:beforeAutospacing="0" w:after="0" w:afterAutospacing="0"/>
        <w:jc w:val="right"/>
        <w:rPr>
          <w:sz w:val="28"/>
          <w:szCs w:val="28"/>
        </w:rPr>
      </w:pPr>
      <w:r w:rsidRPr="0035762A">
        <w:rPr>
          <w:sz w:val="28"/>
          <w:szCs w:val="28"/>
        </w:rPr>
        <w:t>Приложение № 1</w:t>
      </w:r>
    </w:p>
    <w:p w:rsidR="00924E01" w:rsidRPr="0035762A" w:rsidRDefault="00924E01" w:rsidP="00924E01">
      <w:pPr>
        <w:pStyle w:val="a5"/>
        <w:spacing w:before="0" w:beforeAutospacing="0" w:after="0" w:afterAutospacing="0"/>
        <w:jc w:val="right"/>
        <w:rPr>
          <w:sz w:val="28"/>
          <w:szCs w:val="28"/>
        </w:rPr>
      </w:pPr>
      <w:r w:rsidRPr="0035762A">
        <w:rPr>
          <w:color w:val="000000"/>
          <w:sz w:val="28"/>
          <w:szCs w:val="28"/>
        </w:rPr>
        <w:t>к административному регламенту предоставления</w:t>
      </w:r>
    </w:p>
    <w:p w:rsidR="00924E01" w:rsidRPr="0035762A" w:rsidRDefault="00924E01" w:rsidP="00924E01">
      <w:pPr>
        <w:pStyle w:val="a5"/>
        <w:spacing w:before="0" w:beforeAutospacing="0" w:after="0" w:afterAutospacing="0"/>
        <w:jc w:val="right"/>
        <w:rPr>
          <w:sz w:val="28"/>
          <w:szCs w:val="28"/>
        </w:rPr>
      </w:pPr>
      <w:r w:rsidRPr="0035762A">
        <w:rPr>
          <w:color w:val="000000"/>
          <w:sz w:val="28"/>
          <w:szCs w:val="28"/>
        </w:rPr>
        <w:t xml:space="preserve">муниципальной услуги «Принятие документов, а также выдача разрешений </w:t>
      </w:r>
    </w:p>
    <w:p w:rsidR="00924E01" w:rsidRPr="0035762A" w:rsidRDefault="00924E01" w:rsidP="00924E01">
      <w:pPr>
        <w:pStyle w:val="a5"/>
        <w:spacing w:before="0" w:beforeAutospacing="0" w:after="0" w:afterAutospacing="0"/>
        <w:jc w:val="right"/>
        <w:rPr>
          <w:sz w:val="28"/>
          <w:szCs w:val="28"/>
        </w:rPr>
      </w:pPr>
      <w:r w:rsidRPr="0035762A">
        <w:rPr>
          <w:color w:val="000000"/>
          <w:sz w:val="28"/>
          <w:szCs w:val="28"/>
        </w:rPr>
        <w:t xml:space="preserve">о переводе или об отказе в переводе жилого помещения в нежилое </w:t>
      </w:r>
    </w:p>
    <w:p w:rsidR="00924E01" w:rsidRPr="0035762A" w:rsidRDefault="00924E01" w:rsidP="00924E01">
      <w:pPr>
        <w:pStyle w:val="a5"/>
        <w:spacing w:before="0" w:beforeAutospacing="0" w:after="0" w:afterAutospacing="0"/>
        <w:jc w:val="right"/>
        <w:rPr>
          <w:sz w:val="28"/>
          <w:szCs w:val="28"/>
        </w:rPr>
      </w:pPr>
      <w:r w:rsidRPr="0035762A">
        <w:rPr>
          <w:color w:val="000000"/>
          <w:sz w:val="28"/>
          <w:szCs w:val="28"/>
        </w:rPr>
        <w:t xml:space="preserve">или нежилого помещения в жилое помещение на территории </w:t>
      </w:r>
    </w:p>
    <w:p w:rsidR="00924E01" w:rsidRPr="0035762A" w:rsidRDefault="00924E01" w:rsidP="00924E01">
      <w:pPr>
        <w:pStyle w:val="a5"/>
        <w:spacing w:before="0" w:beforeAutospacing="0" w:after="0" w:afterAutospacing="0"/>
        <w:jc w:val="right"/>
        <w:rPr>
          <w:sz w:val="28"/>
          <w:szCs w:val="28"/>
        </w:rPr>
      </w:pPr>
      <w:r>
        <w:rPr>
          <w:color w:val="000000"/>
          <w:sz w:val="28"/>
          <w:szCs w:val="28"/>
        </w:rPr>
        <w:t>МО Красночабанский сельсовет</w:t>
      </w:r>
      <w:r w:rsidRPr="0035762A">
        <w:rPr>
          <w:color w:val="000000"/>
          <w:sz w:val="28"/>
          <w:szCs w:val="28"/>
        </w:rPr>
        <w:t>»</w:t>
      </w:r>
    </w:p>
    <w:p w:rsidR="00924E01" w:rsidRPr="0035762A" w:rsidRDefault="00924E01" w:rsidP="00924E01">
      <w:pPr>
        <w:pStyle w:val="a5"/>
        <w:jc w:val="center"/>
        <w:rPr>
          <w:sz w:val="28"/>
          <w:szCs w:val="28"/>
        </w:rPr>
      </w:pPr>
      <w:r w:rsidRPr="0035762A">
        <w:rPr>
          <w:b/>
          <w:bCs/>
          <w:sz w:val="28"/>
          <w:szCs w:val="28"/>
        </w:rPr>
        <w:t>Блок-схема предоставления муниципальной услуги</w:t>
      </w:r>
    </w:p>
    <w:tbl>
      <w:tblPr>
        <w:tblW w:w="8220" w:type="dxa"/>
        <w:jc w:val="center"/>
        <w:tblCellSpacing w:w="0" w:type="dxa"/>
        <w:tblCellMar>
          <w:top w:w="45" w:type="dxa"/>
          <w:left w:w="45" w:type="dxa"/>
          <w:bottom w:w="45" w:type="dxa"/>
          <w:right w:w="45" w:type="dxa"/>
        </w:tblCellMar>
        <w:tblLook w:val="04A0"/>
      </w:tblPr>
      <w:tblGrid>
        <w:gridCol w:w="1716"/>
        <w:gridCol w:w="1947"/>
        <w:gridCol w:w="185"/>
        <w:gridCol w:w="973"/>
        <w:gridCol w:w="3337"/>
        <w:gridCol w:w="62"/>
      </w:tblGrid>
      <w:tr w:rsidR="00924E01" w:rsidRPr="0035762A" w:rsidTr="009D1CE5">
        <w:trPr>
          <w:tblCellSpacing w:w="0" w:type="dxa"/>
          <w:jc w:val="center"/>
        </w:trPr>
        <w:tc>
          <w:tcPr>
            <w:tcW w:w="3555" w:type="dxa"/>
            <w:gridSpan w:val="2"/>
            <w:vMerge w:val="restart"/>
            <w:tcBorders>
              <w:top w:val="single" w:sz="6" w:space="0" w:color="auto"/>
              <w:left w:val="single" w:sz="6" w:space="0" w:color="auto"/>
              <w:bottom w:val="nil"/>
              <w:right w:val="nil"/>
            </w:tcBorders>
            <w:shd w:val="clear" w:color="auto" w:fill="FFFFFF"/>
            <w:tcMar>
              <w:top w:w="0" w:type="dxa"/>
              <w:left w:w="40" w:type="dxa"/>
              <w:bottom w:w="0" w:type="dxa"/>
              <w:right w:w="0" w:type="dxa"/>
            </w:tcMar>
            <w:vAlign w:val="center"/>
            <w:hideMark/>
          </w:tcPr>
          <w:p w:rsidR="00924E01" w:rsidRPr="0035762A" w:rsidRDefault="00924E01" w:rsidP="009D1CE5">
            <w:pPr>
              <w:rPr>
                <w:rFonts w:ascii="Times New Roman" w:hAnsi="Times New Roman"/>
              </w:rPr>
            </w:pPr>
            <w:r w:rsidRPr="0035762A">
              <w:rPr>
                <w:rFonts w:ascii="Times New Roman" w:hAnsi="Times New Roman"/>
              </w:rPr>
              <w:t>Обращение</w:t>
            </w:r>
          </w:p>
          <w:p w:rsidR="00924E01" w:rsidRPr="0035762A" w:rsidRDefault="00924E01" w:rsidP="009D1CE5">
            <w:pPr>
              <w:rPr>
                <w:rFonts w:ascii="Times New Roman" w:hAnsi="Times New Roman"/>
              </w:rPr>
            </w:pPr>
            <w:r w:rsidRPr="0035762A">
              <w:rPr>
                <w:rFonts w:ascii="Times New Roman" w:hAnsi="Times New Roman"/>
              </w:rPr>
              <w:t>заявителя Администрация Красноярского сельского поселения</w:t>
            </w:r>
          </w:p>
        </w:tc>
        <w:tc>
          <w:tcPr>
            <w:tcW w:w="90" w:type="dxa"/>
            <w:tcBorders>
              <w:top w:val="nil"/>
              <w:left w:val="single" w:sz="6" w:space="0" w:color="auto"/>
              <w:bottom w:val="nil"/>
              <w:right w:val="nil"/>
            </w:tcBorders>
            <w:shd w:val="clear" w:color="auto" w:fill="FFFFFF"/>
            <w:tcMar>
              <w:top w:w="0" w:type="dxa"/>
              <w:left w:w="40" w:type="dxa"/>
              <w:bottom w:w="0" w:type="dxa"/>
              <w:right w:w="0" w:type="dxa"/>
            </w:tcMar>
            <w:hideMark/>
          </w:tcPr>
          <w:p w:rsidR="00924E01" w:rsidRPr="0035762A" w:rsidRDefault="00924E01" w:rsidP="009D1CE5">
            <w:pPr>
              <w:pStyle w:val="a5"/>
            </w:pPr>
            <w:r w:rsidRPr="0035762A">
              <w:t> </w:t>
            </w:r>
          </w:p>
        </w:tc>
        <w:tc>
          <w:tcPr>
            <w:tcW w:w="930" w:type="dxa"/>
            <w:shd w:val="clear" w:color="auto" w:fill="FFFFFF"/>
            <w:tcMar>
              <w:top w:w="0" w:type="dxa"/>
              <w:left w:w="0" w:type="dxa"/>
              <w:bottom w:w="0" w:type="dxa"/>
              <w:right w:w="0" w:type="dxa"/>
            </w:tcMar>
            <w:hideMark/>
          </w:tcPr>
          <w:p w:rsidR="00924E01" w:rsidRPr="0035762A" w:rsidRDefault="00924E01" w:rsidP="009D1CE5">
            <w:pPr>
              <w:rPr>
                <w:rFonts w:ascii="Times New Roman" w:hAnsi="Times New Roman"/>
              </w:rPr>
            </w:pPr>
            <w:r w:rsidRPr="0035762A">
              <w:rPr>
                <w:rFonts w:ascii="Times New Roman" w:hAnsi="Times New Roman"/>
              </w:rPr>
              <w:t> </w:t>
            </w:r>
          </w:p>
        </w:tc>
        <w:tc>
          <w:tcPr>
            <w:tcW w:w="32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924E01" w:rsidRPr="0035762A" w:rsidRDefault="00924E01" w:rsidP="009D1CE5">
            <w:pPr>
              <w:pStyle w:val="a5"/>
            </w:pPr>
            <w:r w:rsidRPr="0035762A">
              <w:t>Специалист администрации Красноярского сельского поселения</w:t>
            </w:r>
          </w:p>
        </w:tc>
      </w:tr>
      <w:tr w:rsidR="00924E01" w:rsidRPr="0035762A" w:rsidTr="009D1CE5">
        <w:trPr>
          <w:tblCellSpacing w:w="0" w:type="dxa"/>
          <w:jc w:val="center"/>
        </w:trPr>
        <w:tc>
          <w:tcPr>
            <w:tcW w:w="0" w:type="auto"/>
            <w:gridSpan w:val="2"/>
            <w:vMerge/>
            <w:tcBorders>
              <w:top w:val="single" w:sz="6" w:space="0" w:color="auto"/>
              <w:left w:val="single" w:sz="6" w:space="0" w:color="auto"/>
              <w:bottom w:val="nil"/>
              <w:right w:val="nil"/>
            </w:tcBorders>
            <w:vAlign w:val="center"/>
            <w:hideMark/>
          </w:tcPr>
          <w:p w:rsidR="00924E01" w:rsidRPr="0035762A" w:rsidRDefault="00924E01" w:rsidP="009D1CE5">
            <w:pPr>
              <w:rPr>
                <w:rFonts w:ascii="Times New Roman" w:hAnsi="Times New Roman"/>
              </w:rPr>
            </w:pPr>
          </w:p>
        </w:tc>
        <w:tc>
          <w:tcPr>
            <w:tcW w:w="1125" w:type="dxa"/>
            <w:gridSpan w:val="2"/>
            <w:tcBorders>
              <w:top w:val="nil"/>
              <w:left w:val="single" w:sz="6" w:space="0" w:color="auto"/>
              <w:bottom w:val="nil"/>
              <w:right w:val="nil"/>
            </w:tcBorders>
            <w:shd w:val="clear" w:color="auto" w:fill="FFFFFF"/>
            <w:tcMar>
              <w:top w:w="0" w:type="dxa"/>
              <w:left w:w="40" w:type="dxa"/>
              <w:bottom w:w="0" w:type="dxa"/>
              <w:right w:w="0" w:type="dxa"/>
            </w:tcMar>
            <w:hideMark/>
          </w:tcPr>
          <w:p w:rsidR="00924E01" w:rsidRPr="0035762A" w:rsidRDefault="00924E01" w:rsidP="009D1CE5">
            <w:pPr>
              <w:rPr>
                <w:rFonts w:ascii="Times New Roman" w:hAnsi="Times New Roman"/>
              </w:rPr>
            </w:pPr>
            <w:r w:rsidRPr="0035762A">
              <w:rPr>
                <w:rFonts w:ascii="Times New Roman" w:hAnsi="Times New Roman"/>
              </w:rPr>
              <w:t> </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24E01" w:rsidRPr="0035762A" w:rsidRDefault="00924E01" w:rsidP="009D1CE5">
            <w:pPr>
              <w:rPr>
                <w:rFonts w:ascii="Times New Roman" w:hAnsi="Times New Roman"/>
              </w:rPr>
            </w:pPr>
          </w:p>
        </w:tc>
      </w:tr>
      <w:tr w:rsidR="00924E01" w:rsidRPr="0035762A" w:rsidTr="009D1CE5">
        <w:trPr>
          <w:trHeight w:val="315"/>
          <w:tblCellSpacing w:w="0" w:type="dxa"/>
          <w:jc w:val="center"/>
        </w:trPr>
        <w:tc>
          <w:tcPr>
            <w:tcW w:w="3555" w:type="dxa"/>
            <w:gridSpan w:val="2"/>
            <w:tcBorders>
              <w:top w:val="single" w:sz="6" w:space="0" w:color="auto"/>
              <w:left w:val="nil"/>
              <w:bottom w:val="single" w:sz="6" w:space="0" w:color="auto"/>
              <w:right w:val="nil"/>
            </w:tcBorders>
            <w:shd w:val="clear" w:color="auto" w:fill="FFFFFF"/>
            <w:tcMar>
              <w:top w:w="0" w:type="dxa"/>
              <w:left w:w="0" w:type="dxa"/>
              <w:bottom w:w="0" w:type="dxa"/>
              <w:right w:w="0" w:type="dxa"/>
            </w:tcMar>
            <w:hideMark/>
          </w:tcPr>
          <w:p w:rsidR="00924E01" w:rsidRPr="0035762A" w:rsidRDefault="00924E01" w:rsidP="009D1CE5">
            <w:pPr>
              <w:pStyle w:val="a5"/>
            </w:pPr>
            <w:r w:rsidRPr="0035762A">
              <w:t> </w:t>
            </w:r>
          </w:p>
        </w:tc>
        <w:tc>
          <w:tcPr>
            <w:tcW w:w="1125" w:type="dxa"/>
            <w:gridSpan w:val="2"/>
            <w:shd w:val="clear" w:color="auto" w:fill="FFFFFF"/>
            <w:tcMar>
              <w:top w:w="0" w:type="dxa"/>
              <w:left w:w="0" w:type="dxa"/>
              <w:bottom w:w="0" w:type="dxa"/>
              <w:right w:w="0" w:type="dxa"/>
            </w:tcMar>
            <w:hideMark/>
          </w:tcPr>
          <w:p w:rsidR="00924E01" w:rsidRPr="0035762A" w:rsidRDefault="00924E01" w:rsidP="009D1CE5">
            <w:pPr>
              <w:pStyle w:val="a5"/>
            </w:pPr>
            <w:r w:rsidRPr="0035762A">
              <w:t> </w:t>
            </w:r>
          </w:p>
        </w:tc>
        <w:tc>
          <w:tcPr>
            <w:tcW w:w="3240" w:type="dxa"/>
            <w:tcBorders>
              <w:top w:val="single" w:sz="6" w:space="0" w:color="auto"/>
              <w:left w:val="nil"/>
              <w:bottom w:val="single" w:sz="6" w:space="0" w:color="auto"/>
              <w:right w:val="nil"/>
            </w:tcBorders>
            <w:shd w:val="clear" w:color="auto" w:fill="FFFFFF"/>
            <w:tcMar>
              <w:top w:w="0" w:type="dxa"/>
              <w:left w:w="0" w:type="dxa"/>
              <w:bottom w:w="0" w:type="dxa"/>
              <w:right w:w="0" w:type="dxa"/>
            </w:tcMar>
            <w:hideMark/>
          </w:tcPr>
          <w:p w:rsidR="00924E01" w:rsidRPr="0035762A" w:rsidRDefault="00924E01" w:rsidP="009D1CE5">
            <w:pPr>
              <w:pStyle w:val="a5"/>
            </w:pPr>
            <w:r w:rsidRPr="0035762A">
              <w:t> </w:t>
            </w:r>
          </w:p>
        </w:tc>
        <w:tc>
          <w:tcPr>
            <w:tcW w:w="6" w:type="dxa"/>
            <w:tcMar>
              <w:top w:w="0" w:type="dxa"/>
              <w:left w:w="0" w:type="dxa"/>
              <w:bottom w:w="0" w:type="dxa"/>
              <w:right w:w="0" w:type="dxa"/>
            </w:tcMar>
            <w:hideMark/>
          </w:tcPr>
          <w:p w:rsidR="00924E01" w:rsidRPr="0035762A" w:rsidRDefault="00924E01" w:rsidP="009D1CE5">
            <w:pPr>
              <w:pStyle w:val="a5"/>
            </w:pPr>
            <w:r w:rsidRPr="0035762A">
              <w:t> </w:t>
            </w:r>
          </w:p>
        </w:tc>
      </w:tr>
      <w:tr w:rsidR="00924E01" w:rsidRPr="0035762A" w:rsidTr="009D1CE5">
        <w:trPr>
          <w:trHeight w:val="990"/>
          <w:tblCellSpacing w:w="0" w:type="dxa"/>
          <w:jc w:val="center"/>
        </w:trPr>
        <w:tc>
          <w:tcPr>
            <w:tcW w:w="3555" w:type="dxa"/>
            <w:gridSpan w:val="2"/>
            <w:tcBorders>
              <w:top w:val="single" w:sz="6" w:space="0" w:color="auto"/>
              <w:left w:val="single" w:sz="6" w:space="0" w:color="auto"/>
              <w:bottom w:val="nil"/>
              <w:right w:val="nil"/>
            </w:tcBorders>
            <w:shd w:val="clear" w:color="auto" w:fill="FFFFFF"/>
            <w:tcMar>
              <w:top w:w="0" w:type="dxa"/>
              <w:left w:w="40" w:type="dxa"/>
              <w:bottom w:w="0" w:type="dxa"/>
              <w:right w:w="0" w:type="dxa"/>
            </w:tcMar>
            <w:vAlign w:val="center"/>
            <w:hideMark/>
          </w:tcPr>
          <w:p w:rsidR="00924E01" w:rsidRPr="0035762A" w:rsidRDefault="00924E01" w:rsidP="009D1CE5">
            <w:pPr>
              <w:pStyle w:val="a5"/>
            </w:pPr>
            <w:r w:rsidRPr="0035762A">
              <w:t>Прием и регистрация от заявителя  документов</w:t>
            </w:r>
          </w:p>
        </w:tc>
        <w:tc>
          <w:tcPr>
            <w:tcW w:w="1125" w:type="dxa"/>
            <w:gridSpan w:val="2"/>
            <w:tcBorders>
              <w:top w:val="nil"/>
              <w:left w:val="single" w:sz="6" w:space="0" w:color="auto"/>
              <w:bottom w:val="nil"/>
              <w:right w:val="nil"/>
            </w:tcBorders>
            <w:shd w:val="clear" w:color="auto" w:fill="FFFFFF"/>
            <w:tcMar>
              <w:top w:w="0" w:type="dxa"/>
              <w:left w:w="40" w:type="dxa"/>
              <w:bottom w:w="0" w:type="dxa"/>
              <w:right w:w="0" w:type="dxa"/>
            </w:tcMar>
            <w:hideMark/>
          </w:tcPr>
          <w:p w:rsidR="00924E01" w:rsidRPr="0035762A" w:rsidRDefault="00924E01" w:rsidP="009D1CE5">
            <w:pPr>
              <w:pStyle w:val="a5"/>
            </w:pPr>
            <w:r w:rsidRPr="0035762A">
              <w:t> </w:t>
            </w:r>
          </w:p>
        </w:tc>
        <w:tc>
          <w:tcPr>
            <w:tcW w:w="3270" w:type="dxa"/>
            <w:gridSpan w:val="2"/>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vAlign w:val="center"/>
            <w:hideMark/>
          </w:tcPr>
          <w:p w:rsidR="00924E01" w:rsidRPr="0035762A" w:rsidRDefault="00924E01" w:rsidP="009D1CE5">
            <w:pPr>
              <w:pStyle w:val="a5"/>
            </w:pPr>
            <w:r w:rsidRPr="0035762A">
              <w:t>Специалист администрации Красноярского сельского поселения, уполномоченный на прием документов</w:t>
            </w:r>
          </w:p>
        </w:tc>
      </w:tr>
      <w:tr w:rsidR="00924E01" w:rsidRPr="0035762A" w:rsidTr="009D1CE5">
        <w:trPr>
          <w:trHeight w:val="255"/>
          <w:tblCellSpacing w:w="0" w:type="dxa"/>
          <w:jc w:val="center"/>
        </w:trPr>
        <w:tc>
          <w:tcPr>
            <w:tcW w:w="1665" w:type="dxa"/>
            <w:tcBorders>
              <w:top w:val="single" w:sz="6" w:space="0" w:color="auto"/>
              <w:left w:val="nil"/>
              <w:bottom w:val="single" w:sz="6" w:space="0" w:color="auto"/>
              <w:right w:val="nil"/>
            </w:tcBorders>
            <w:shd w:val="clear" w:color="auto" w:fill="FFFFFF"/>
            <w:tcMar>
              <w:top w:w="0" w:type="dxa"/>
              <w:left w:w="0" w:type="dxa"/>
              <w:bottom w:w="0" w:type="dxa"/>
              <w:right w:w="0" w:type="dxa"/>
            </w:tcMar>
            <w:hideMark/>
          </w:tcPr>
          <w:p w:rsidR="00924E01" w:rsidRPr="0035762A" w:rsidRDefault="00924E01" w:rsidP="009D1CE5">
            <w:pPr>
              <w:rPr>
                <w:rFonts w:ascii="Times New Roman" w:hAnsi="Times New Roman"/>
              </w:rPr>
            </w:pPr>
            <w:r w:rsidRPr="0035762A">
              <w:rPr>
                <w:rFonts w:ascii="Times New Roman" w:hAnsi="Times New Roman"/>
              </w:rPr>
              <w:t> </w:t>
            </w:r>
          </w:p>
        </w:tc>
        <w:tc>
          <w:tcPr>
            <w:tcW w:w="1800" w:type="dxa"/>
            <w:tcBorders>
              <w:top w:val="single" w:sz="6" w:space="0" w:color="auto"/>
              <w:left w:val="single" w:sz="6" w:space="0" w:color="auto"/>
              <w:bottom w:val="single" w:sz="6" w:space="0" w:color="auto"/>
              <w:right w:val="nil"/>
            </w:tcBorders>
            <w:shd w:val="clear" w:color="auto" w:fill="FFFFFF"/>
            <w:tcMar>
              <w:top w:w="0" w:type="dxa"/>
              <w:left w:w="40" w:type="dxa"/>
              <w:bottom w:w="0" w:type="dxa"/>
              <w:right w:w="0" w:type="dxa"/>
            </w:tcMar>
            <w:hideMark/>
          </w:tcPr>
          <w:p w:rsidR="00924E01" w:rsidRPr="0035762A" w:rsidRDefault="00924E01" w:rsidP="009D1CE5">
            <w:pPr>
              <w:pStyle w:val="a5"/>
            </w:pPr>
            <w:r w:rsidRPr="0035762A">
              <w:t> </w:t>
            </w:r>
          </w:p>
        </w:tc>
        <w:tc>
          <w:tcPr>
            <w:tcW w:w="1125" w:type="dxa"/>
            <w:gridSpan w:val="2"/>
            <w:shd w:val="clear" w:color="auto" w:fill="FFFFFF"/>
            <w:tcMar>
              <w:top w:w="0" w:type="dxa"/>
              <w:left w:w="0" w:type="dxa"/>
              <w:bottom w:w="0" w:type="dxa"/>
              <w:right w:w="0" w:type="dxa"/>
            </w:tcMar>
            <w:hideMark/>
          </w:tcPr>
          <w:p w:rsidR="00924E01" w:rsidRPr="0035762A" w:rsidRDefault="00924E01" w:rsidP="009D1CE5">
            <w:pPr>
              <w:pStyle w:val="a5"/>
            </w:pPr>
            <w:r w:rsidRPr="0035762A">
              <w:t> </w:t>
            </w:r>
          </w:p>
        </w:tc>
        <w:tc>
          <w:tcPr>
            <w:tcW w:w="3240" w:type="dxa"/>
            <w:tcBorders>
              <w:top w:val="single" w:sz="6" w:space="0" w:color="auto"/>
              <w:left w:val="nil"/>
              <w:bottom w:val="single" w:sz="6" w:space="0" w:color="auto"/>
              <w:right w:val="nil"/>
            </w:tcBorders>
            <w:shd w:val="clear" w:color="auto" w:fill="FFFFFF"/>
            <w:tcMar>
              <w:top w:w="0" w:type="dxa"/>
              <w:left w:w="0" w:type="dxa"/>
              <w:bottom w:w="0" w:type="dxa"/>
              <w:right w:w="0" w:type="dxa"/>
            </w:tcMar>
            <w:hideMark/>
          </w:tcPr>
          <w:p w:rsidR="00924E01" w:rsidRPr="0035762A" w:rsidRDefault="00924E01" w:rsidP="009D1CE5">
            <w:pPr>
              <w:pStyle w:val="a5"/>
            </w:pPr>
            <w:r w:rsidRPr="0035762A">
              <w:t> </w:t>
            </w:r>
          </w:p>
        </w:tc>
        <w:tc>
          <w:tcPr>
            <w:tcW w:w="6" w:type="dxa"/>
            <w:tcMar>
              <w:top w:w="0" w:type="dxa"/>
              <w:left w:w="0" w:type="dxa"/>
              <w:bottom w:w="0" w:type="dxa"/>
              <w:right w:w="0" w:type="dxa"/>
            </w:tcMar>
            <w:hideMark/>
          </w:tcPr>
          <w:p w:rsidR="00924E01" w:rsidRPr="0035762A" w:rsidRDefault="00924E01" w:rsidP="009D1CE5">
            <w:pPr>
              <w:pStyle w:val="a5"/>
            </w:pPr>
            <w:r w:rsidRPr="0035762A">
              <w:t> </w:t>
            </w:r>
          </w:p>
        </w:tc>
      </w:tr>
      <w:tr w:rsidR="00924E01" w:rsidRPr="0035762A" w:rsidTr="009D1CE5">
        <w:trPr>
          <w:trHeight w:val="690"/>
          <w:tblCellSpacing w:w="0" w:type="dxa"/>
          <w:jc w:val="center"/>
        </w:trPr>
        <w:tc>
          <w:tcPr>
            <w:tcW w:w="3555" w:type="dxa"/>
            <w:gridSpan w:val="2"/>
            <w:tcBorders>
              <w:top w:val="single" w:sz="6" w:space="0" w:color="auto"/>
              <w:left w:val="single" w:sz="6" w:space="0" w:color="auto"/>
              <w:bottom w:val="nil"/>
              <w:right w:val="nil"/>
            </w:tcBorders>
            <w:shd w:val="clear" w:color="auto" w:fill="FFFFFF"/>
            <w:tcMar>
              <w:top w:w="0" w:type="dxa"/>
              <w:left w:w="40" w:type="dxa"/>
              <w:bottom w:w="0" w:type="dxa"/>
              <w:right w:w="0" w:type="dxa"/>
            </w:tcMar>
            <w:hideMark/>
          </w:tcPr>
          <w:p w:rsidR="00924E01" w:rsidRPr="0035762A" w:rsidRDefault="00924E01" w:rsidP="009D1CE5">
            <w:pPr>
              <w:pStyle w:val="a5"/>
            </w:pPr>
            <w:r w:rsidRPr="0035762A">
              <w:t>Проведение экспертизы представленных документов</w:t>
            </w:r>
          </w:p>
        </w:tc>
        <w:tc>
          <w:tcPr>
            <w:tcW w:w="1125" w:type="dxa"/>
            <w:gridSpan w:val="2"/>
            <w:tcBorders>
              <w:top w:val="nil"/>
              <w:left w:val="single" w:sz="6" w:space="0" w:color="auto"/>
              <w:bottom w:val="nil"/>
              <w:right w:val="nil"/>
            </w:tcBorders>
            <w:shd w:val="clear" w:color="auto" w:fill="FFFFFF"/>
            <w:tcMar>
              <w:top w:w="0" w:type="dxa"/>
              <w:left w:w="40" w:type="dxa"/>
              <w:bottom w:w="0" w:type="dxa"/>
              <w:right w:w="0" w:type="dxa"/>
            </w:tcMar>
            <w:hideMark/>
          </w:tcPr>
          <w:p w:rsidR="00924E01" w:rsidRPr="0035762A" w:rsidRDefault="00924E01" w:rsidP="009D1CE5">
            <w:pPr>
              <w:pStyle w:val="a5"/>
            </w:pPr>
            <w:r w:rsidRPr="0035762A">
              <w:t> </w:t>
            </w:r>
          </w:p>
        </w:tc>
        <w:tc>
          <w:tcPr>
            <w:tcW w:w="3270" w:type="dxa"/>
            <w:gridSpan w:val="2"/>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924E01" w:rsidRPr="0035762A" w:rsidRDefault="00924E01" w:rsidP="009D1CE5">
            <w:pPr>
              <w:pStyle w:val="a5"/>
            </w:pPr>
            <w:r w:rsidRPr="0035762A">
              <w:t>Специалист администрации Красноярского сельского поселения</w:t>
            </w:r>
          </w:p>
        </w:tc>
      </w:tr>
      <w:tr w:rsidR="00924E01" w:rsidRPr="0035762A" w:rsidTr="009D1CE5">
        <w:trPr>
          <w:trHeight w:val="255"/>
          <w:tblCellSpacing w:w="0" w:type="dxa"/>
          <w:jc w:val="center"/>
        </w:trPr>
        <w:tc>
          <w:tcPr>
            <w:tcW w:w="1665" w:type="dxa"/>
            <w:tcBorders>
              <w:top w:val="single" w:sz="6" w:space="0" w:color="auto"/>
              <w:left w:val="nil"/>
              <w:bottom w:val="single" w:sz="6" w:space="0" w:color="auto"/>
              <w:right w:val="nil"/>
            </w:tcBorders>
            <w:shd w:val="clear" w:color="auto" w:fill="FFFFFF"/>
            <w:tcMar>
              <w:top w:w="0" w:type="dxa"/>
              <w:left w:w="0" w:type="dxa"/>
              <w:bottom w:w="0" w:type="dxa"/>
              <w:right w:w="0" w:type="dxa"/>
            </w:tcMar>
            <w:hideMark/>
          </w:tcPr>
          <w:p w:rsidR="00924E01" w:rsidRPr="0035762A" w:rsidRDefault="00924E01" w:rsidP="009D1CE5">
            <w:pPr>
              <w:pStyle w:val="a5"/>
            </w:pPr>
            <w:r w:rsidRPr="0035762A">
              <w:t> </w:t>
            </w:r>
          </w:p>
        </w:tc>
        <w:tc>
          <w:tcPr>
            <w:tcW w:w="1800" w:type="dxa"/>
            <w:tcBorders>
              <w:top w:val="single" w:sz="6" w:space="0" w:color="auto"/>
              <w:left w:val="single" w:sz="6" w:space="0" w:color="auto"/>
              <w:bottom w:val="single" w:sz="6" w:space="0" w:color="auto"/>
              <w:right w:val="nil"/>
            </w:tcBorders>
            <w:shd w:val="clear" w:color="auto" w:fill="FFFFFF"/>
            <w:tcMar>
              <w:top w:w="0" w:type="dxa"/>
              <w:left w:w="40" w:type="dxa"/>
              <w:bottom w:w="0" w:type="dxa"/>
              <w:right w:w="0" w:type="dxa"/>
            </w:tcMar>
            <w:hideMark/>
          </w:tcPr>
          <w:p w:rsidR="00924E01" w:rsidRPr="0035762A" w:rsidRDefault="00924E01" w:rsidP="009D1CE5">
            <w:pPr>
              <w:pStyle w:val="a5"/>
            </w:pPr>
            <w:r w:rsidRPr="0035762A">
              <w:t> </w:t>
            </w:r>
          </w:p>
        </w:tc>
        <w:tc>
          <w:tcPr>
            <w:tcW w:w="1125" w:type="dxa"/>
            <w:gridSpan w:val="2"/>
            <w:shd w:val="clear" w:color="auto" w:fill="FFFFFF"/>
            <w:tcMar>
              <w:top w:w="0" w:type="dxa"/>
              <w:left w:w="0" w:type="dxa"/>
              <w:bottom w:w="0" w:type="dxa"/>
              <w:right w:w="0" w:type="dxa"/>
            </w:tcMar>
            <w:hideMark/>
          </w:tcPr>
          <w:p w:rsidR="00924E01" w:rsidRPr="0035762A" w:rsidRDefault="00924E01" w:rsidP="009D1CE5">
            <w:pPr>
              <w:pStyle w:val="a5"/>
            </w:pPr>
            <w:r w:rsidRPr="0035762A">
              <w:t> </w:t>
            </w:r>
          </w:p>
        </w:tc>
        <w:tc>
          <w:tcPr>
            <w:tcW w:w="3240" w:type="dxa"/>
            <w:tcBorders>
              <w:top w:val="single" w:sz="6" w:space="0" w:color="auto"/>
              <w:left w:val="nil"/>
              <w:bottom w:val="single" w:sz="6" w:space="0" w:color="auto"/>
              <w:right w:val="nil"/>
            </w:tcBorders>
            <w:shd w:val="clear" w:color="auto" w:fill="FFFFFF"/>
            <w:tcMar>
              <w:top w:w="0" w:type="dxa"/>
              <w:left w:w="0" w:type="dxa"/>
              <w:bottom w:w="0" w:type="dxa"/>
              <w:right w:w="0" w:type="dxa"/>
            </w:tcMar>
            <w:hideMark/>
          </w:tcPr>
          <w:p w:rsidR="00924E01" w:rsidRPr="0035762A" w:rsidRDefault="00924E01" w:rsidP="009D1CE5">
            <w:pPr>
              <w:pStyle w:val="a5"/>
            </w:pPr>
            <w:r w:rsidRPr="0035762A">
              <w:t> </w:t>
            </w:r>
          </w:p>
        </w:tc>
        <w:tc>
          <w:tcPr>
            <w:tcW w:w="6" w:type="dxa"/>
            <w:tcMar>
              <w:top w:w="0" w:type="dxa"/>
              <w:left w:w="0" w:type="dxa"/>
              <w:bottom w:w="0" w:type="dxa"/>
              <w:right w:w="0" w:type="dxa"/>
            </w:tcMar>
            <w:hideMark/>
          </w:tcPr>
          <w:p w:rsidR="00924E01" w:rsidRPr="0035762A" w:rsidRDefault="00924E01" w:rsidP="009D1CE5">
            <w:pPr>
              <w:pStyle w:val="a5"/>
            </w:pPr>
            <w:r w:rsidRPr="0035762A">
              <w:t> </w:t>
            </w:r>
          </w:p>
        </w:tc>
      </w:tr>
      <w:tr w:rsidR="00924E01" w:rsidRPr="0035762A" w:rsidTr="009D1CE5">
        <w:trPr>
          <w:trHeight w:val="660"/>
          <w:tblCellSpacing w:w="0" w:type="dxa"/>
          <w:jc w:val="center"/>
        </w:trPr>
        <w:tc>
          <w:tcPr>
            <w:tcW w:w="3555" w:type="dxa"/>
            <w:gridSpan w:val="2"/>
            <w:tcBorders>
              <w:top w:val="single" w:sz="6" w:space="0" w:color="auto"/>
              <w:left w:val="single" w:sz="6" w:space="0" w:color="auto"/>
              <w:bottom w:val="nil"/>
              <w:right w:val="nil"/>
            </w:tcBorders>
            <w:shd w:val="clear" w:color="auto" w:fill="FFFFFF"/>
            <w:tcMar>
              <w:top w:w="0" w:type="dxa"/>
              <w:left w:w="40" w:type="dxa"/>
              <w:bottom w:w="0" w:type="dxa"/>
              <w:right w:w="0" w:type="dxa"/>
            </w:tcMar>
            <w:hideMark/>
          </w:tcPr>
          <w:p w:rsidR="00924E01" w:rsidRPr="0035762A" w:rsidRDefault="00924E01" w:rsidP="009D1CE5">
            <w:pPr>
              <w:pStyle w:val="a5"/>
            </w:pPr>
            <w:r w:rsidRPr="0035762A">
              <w:t>Передача заявления на рассмотрение главе Красноярского сельского поселения</w:t>
            </w:r>
          </w:p>
        </w:tc>
        <w:tc>
          <w:tcPr>
            <w:tcW w:w="1125" w:type="dxa"/>
            <w:gridSpan w:val="2"/>
            <w:tcBorders>
              <w:top w:val="nil"/>
              <w:left w:val="single" w:sz="6" w:space="0" w:color="auto"/>
              <w:bottom w:val="nil"/>
              <w:right w:val="nil"/>
            </w:tcBorders>
            <w:shd w:val="clear" w:color="auto" w:fill="FFFFFF"/>
            <w:tcMar>
              <w:top w:w="0" w:type="dxa"/>
              <w:left w:w="40" w:type="dxa"/>
              <w:bottom w:w="0" w:type="dxa"/>
              <w:right w:w="0" w:type="dxa"/>
            </w:tcMar>
            <w:hideMark/>
          </w:tcPr>
          <w:p w:rsidR="00924E01" w:rsidRPr="0035762A" w:rsidRDefault="00924E01" w:rsidP="009D1CE5">
            <w:pPr>
              <w:pStyle w:val="a5"/>
            </w:pPr>
            <w:r w:rsidRPr="0035762A">
              <w:t> </w:t>
            </w:r>
          </w:p>
        </w:tc>
        <w:tc>
          <w:tcPr>
            <w:tcW w:w="3270" w:type="dxa"/>
            <w:gridSpan w:val="2"/>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924E01" w:rsidRPr="0035762A" w:rsidRDefault="00924E01" w:rsidP="009D1CE5">
            <w:pPr>
              <w:pStyle w:val="a5"/>
            </w:pPr>
            <w:r w:rsidRPr="0035762A">
              <w:t>Специалист администрации Красноярского сельского поселения</w:t>
            </w:r>
          </w:p>
        </w:tc>
      </w:tr>
      <w:tr w:rsidR="00924E01" w:rsidRPr="0035762A" w:rsidTr="009D1CE5">
        <w:trPr>
          <w:trHeight w:val="255"/>
          <w:tblCellSpacing w:w="0" w:type="dxa"/>
          <w:jc w:val="center"/>
        </w:trPr>
        <w:tc>
          <w:tcPr>
            <w:tcW w:w="1665" w:type="dxa"/>
            <w:tcBorders>
              <w:top w:val="single" w:sz="6" w:space="0" w:color="auto"/>
              <w:left w:val="nil"/>
              <w:bottom w:val="single" w:sz="6" w:space="0" w:color="auto"/>
              <w:right w:val="nil"/>
            </w:tcBorders>
            <w:shd w:val="clear" w:color="auto" w:fill="FFFFFF"/>
            <w:tcMar>
              <w:top w:w="0" w:type="dxa"/>
              <w:left w:w="0" w:type="dxa"/>
              <w:bottom w:w="0" w:type="dxa"/>
              <w:right w:w="0" w:type="dxa"/>
            </w:tcMar>
            <w:hideMark/>
          </w:tcPr>
          <w:p w:rsidR="00924E01" w:rsidRPr="0035762A" w:rsidRDefault="00924E01" w:rsidP="009D1CE5">
            <w:pPr>
              <w:rPr>
                <w:rFonts w:ascii="Times New Roman" w:hAnsi="Times New Roman"/>
              </w:rPr>
            </w:pPr>
            <w:r w:rsidRPr="0035762A">
              <w:rPr>
                <w:rFonts w:ascii="Times New Roman" w:hAnsi="Times New Roman"/>
              </w:rPr>
              <w:t> </w:t>
            </w:r>
          </w:p>
        </w:tc>
        <w:tc>
          <w:tcPr>
            <w:tcW w:w="1800" w:type="dxa"/>
            <w:tcBorders>
              <w:top w:val="single" w:sz="6" w:space="0" w:color="auto"/>
              <w:left w:val="single" w:sz="6" w:space="0" w:color="auto"/>
              <w:bottom w:val="single" w:sz="6" w:space="0" w:color="auto"/>
              <w:right w:val="nil"/>
            </w:tcBorders>
            <w:shd w:val="clear" w:color="auto" w:fill="FFFFFF"/>
            <w:tcMar>
              <w:top w:w="0" w:type="dxa"/>
              <w:left w:w="40" w:type="dxa"/>
              <w:bottom w:w="0" w:type="dxa"/>
              <w:right w:w="0" w:type="dxa"/>
            </w:tcMar>
            <w:hideMark/>
          </w:tcPr>
          <w:p w:rsidR="00924E01" w:rsidRPr="0035762A" w:rsidRDefault="00924E01" w:rsidP="009D1CE5">
            <w:pPr>
              <w:pStyle w:val="a5"/>
            </w:pPr>
            <w:r w:rsidRPr="0035762A">
              <w:t> </w:t>
            </w:r>
          </w:p>
        </w:tc>
        <w:tc>
          <w:tcPr>
            <w:tcW w:w="1125" w:type="dxa"/>
            <w:gridSpan w:val="2"/>
            <w:shd w:val="clear" w:color="auto" w:fill="FFFFFF"/>
            <w:tcMar>
              <w:top w:w="0" w:type="dxa"/>
              <w:left w:w="0" w:type="dxa"/>
              <w:bottom w:w="0" w:type="dxa"/>
              <w:right w:w="0" w:type="dxa"/>
            </w:tcMar>
            <w:hideMark/>
          </w:tcPr>
          <w:p w:rsidR="00924E01" w:rsidRPr="0035762A" w:rsidRDefault="00924E01" w:rsidP="009D1CE5">
            <w:pPr>
              <w:pStyle w:val="a5"/>
            </w:pPr>
            <w:r w:rsidRPr="0035762A">
              <w:t> </w:t>
            </w:r>
          </w:p>
        </w:tc>
        <w:tc>
          <w:tcPr>
            <w:tcW w:w="3240" w:type="dxa"/>
            <w:tcBorders>
              <w:top w:val="single" w:sz="6" w:space="0" w:color="auto"/>
              <w:left w:val="nil"/>
              <w:bottom w:val="single" w:sz="6" w:space="0" w:color="auto"/>
              <w:right w:val="nil"/>
            </w:tcBorders>
            <w:shd w:val="clear" w:color="auto" w:fill="FFFFFF"/>
            <w:tcMar>
              <w:top w:w="0" w:type="dxa"/>
              <w:left w:w="0" w:type="dxa"/>
              <w:bottom w:w="0" w:type="dxa"/>
              <w:right w:w="0" w:type="dxa"/>
            </w:tcMar>
            <w:hideMark/>
          </w:tcPr>
          <w:p w:rsidR="00924E01" w:rsidRPr="0035762A" w:rsidRDefault="00924E01" w:rsidP="009D1CE5">
            <w:pPr>
              <w:pStyle w:val="a5"/>
            </w:pPr>
            <w:r w:rsidRPr="0035762A">
              <w:t> </w:t>
            </w:r>
          </w:p>
        </w:tc>
        <w:tc>
          <w:tcPr>
            <w:tcW w:w="6" w:type="dxa"/>
            <w:tcMar>
              <w:top w:w="0" w:type="dxa"/>
              <w:left w:w="0" w:type="dxa"/>
              <w:bottom w:w="0" w:type="dxa"/>
              <w:right w:w="0" w:type="dxa"/>
            </w:tcMar>
            <w:hideMark/>
          </w:tcPr>
          <w:p w:rsidR="00924E01" w:rsidRPr="0035762A" w:rsidRDefault="00924E01" w:rsidP="009D1CE5">
            <w:pPr>
              <w:pStyle w:val="a5"/>
            </w:pPr>
            <w:r w:rsidRPr="0035762A">
              <w:t> </w:t>
            </w:r>
          </w:p>
        </w:tc>
      </w:tr>
      <w:tr w:rsidR="00924E01" w:rsidRPr="0035762A" w:rsidTr="009D1CE5">
        <w:trPr>
          <w:trHeight w:val="945"/>
          <w:tblCellSpacing w:w="0" w:type="dxa"/>
          <w:jc w:val="center"/>
        </w:trPr>
        <w:tc>
          <w:tcPr>
            <w:tcW w:w="3555" w:type="dxa"/>
            <w:gridSpan w:val="2"/>
            <w:tcBorders>
              <w:top w:val="single" w:sz="6" w:space="0" w:color="auto"/>
              <w:left w:val="single" w:sz="6" w:space="0" w:color="auto"/>
              <w:bottom w:val="nil"/>
              <w:right w:val="nil"/>
            </w:tcBorders>
            <w:shd w:val="clear" w:color="auto" w:fill="FFFFFF"/>
            <w:tcMar>
              <w:top w:w="0" w:type="dxa"/>
              <w:left w:w="40" w:type="dxa"/>
              <w:bottom w:w="0" w:type="dxa"/>
              <w:right w:w="0" w:type="dxa"/>
            </w:tcMar>
            <w:hideMark/>
          </w:tcPr>
          <w:p w:rsidR="00924E01" w:rsidRPr="0035762A" w:rsidRDefault="00924E01" w:rsidP="009D1CE5">
            <w:pPr>
              <w:pStyle w:val="a5"/>
            </w:pPr>
            <w:r w:rsidRPr="0035762A">
              <w:t>Передача заявления и пакета документов председателю комиссии для назначения даты и времени заседания комиссии</w:t>
            </w:r>
          </w:p>
        </w:tc>
        <w:tc>
          <w:tcPr>
            <w:tcW w:w="1125" w:type="dxa"/>
            <w:gridSpan w:val="2"/>
            <w:tcBorders>
              <w:top w:val="nil"/>
              <w:left w:val="single" w:sz="6" w:space="0" w:color="auto"/>
              <w:bottom w:val="nil"/>
              <w:right w:val="nil"/>
            </w:tcBorders>
            <w:shd w:val="clear" w:color="auto" w:fill="FFFFFF"/>
            <w:tcMar>
              <w:top w:w="0" w:type="dxa"/>
              <w:left w:w="40" w:type="dxa"/>
              <w:bottom w:w="0" w:type="dxa"/>
              <w:right w:w="0" w:type="dxa"/>
            </w:tcMar>
            <w:hideMark/>
          </w:tcPr>
          <w:p w:rsidR="00924E01" w:rsidRPr="0035762A" w:rsidRDefault="00924E01" w:rsidP="009D1CE5">
            <w:pPr>
              <w:pStyle w:val="a5"/>
            </w:pPr>
            <w:r w:rsidRPr="0035762A">
              <w:t> </w:t>
            </w:r>
          </w:p>
        </w:tc>
        <w:tc>
          <w:tcPr>
            <w:tcW w:w="3270" w:type="dxa"/>
            <w:gridSpan w:val="2"/>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924E01" w:rsidRPr="0035762A" w:rsidRDefault="00924E01" w:rsidP="009D1CE5">
            <w:pPr>
              <w:pStyle w:val="a5"/>
            </w:pPr>
            <w:r w:rsidRPr="0035762A">
              <w:t>Специалист администрации Красноярского сельского поселения</w:t>
            </w:r>
          </w:p>
        </w:tc>
      </w:tr>
      <w:tr w:rsidR="00924E01" w:rsidRPr="0035762A" w:rsidTr="009D1CE5">
        <w:trPr>
          <w:trHeight w:val="435"/>
          <w:tblCellSpacing w:w="0" w:type="dxa"/>
          <w:jc w:val="center"/>
        </w:trPr>
        <w:tc>
          <w:tcPr>
            <w:tcW w:w="1665" w:type="dxa"/>
            <w:tcBorders>
              <w:top w:val="single" w:sz="6" w:space="0" w:color="auto"/>
              <w:left w:val="nil"/>
              <w:bottom w:val="single" w:sz="6" w:space="0" w:color="auto"/>
              <w:right w:val="nil"/>
            </w:tcBorders>
            <w:shd w:val="clear" w:color="auto" w:fill="FFFFFF"/>
            <w:tcMar>
              <w:top w:w="0" w:type="dxa"/>
              <w:left w:w="0" w:type="dxa"/>
              <w:bottom w:w="0" w:type="dxa"/>
              <w:right w:w="0" w:type="dxa"/>
            </w:tcMar>
            <w:hideMark/>
          </w:tcPr>
          <w:p w:rsidR="00924E01" w:rsidRPr="0035762A" w:rsidRDefault="00924E01" w:rsidP="009D1CE5">
            <w:pPr>
              <w:rPr>
                <w:rFonts w:ascii="Times New Roman" w:hAnsi="Times New Roman"/>
              </w:rPr>
            </w:pPr>
            <w:r w:rsidRPr="0035762A">
              <w:rPr>
                <w:rFonts w:ascii="Times New Roman" w:hAnsi="Times New Roman"/>
              </w:rPr>
              <w:t> </w:t>
            </w:r>
          </w:p>
        </w:tc>
        <w:tc>
          <w:tcPr>
            <w:tcW w:w="1800" w:type="dxa"/>
            <w:tcBorders>
              <w:top w:val="single" w:sz="6" w:space="0" w:color="auto"/>
              <w:left w:val="single" w:sz="6" w:space="0" w:color="auto"/>
              <w:bottom w:val="single" w:sz="6" w:space="0" w:color="auto"/>
              <w:right w:val="nil"/>
            </w:tcBorders>
            <w:shd w:val="clear" w:color="auto" w:fill="FFFFFF"/>
            <w:tcMar>
              <w:top w:w="0" w:type="dxa"/>
              <w:left w:w="40" w:type="dxa"/>
              <w:bottom w:w="0" w:type="dxa"/>
              <w:right w:w="0" w:type="dxa"/>
            </w:tcMar>
            <w:hideMark/>
          </w:tcPr>
          <w:p w:rsidR="00924E01" w:rsidRPr="0035762A" w:rsidRDefault="00924E01" w:rsidP="009D1CE5">
            <w:pPr>
              <w:pStyle w:val="a5"/>
            </w:pPr>
            <w:r w:rsidRPr="0035762A">
              <w:t> </w:t>
            </w:r>
          </w:p>
        </w:tc>
        <w:tc>
          <w:tcPr>
            <w:tcW w:w="1125" w:type="dxa"/>
            <w:gridSpan w:val="2"/>
            <w:shd w:val="clear" w:color="auto" w:fill="FFFFFF"/>
            <w:tcMar>
              <w:top w:w="0" w:type="dxa"/>
              <w:left w:w="0" w:type="dxa"/>
              <w:bottom w:w="0" w:type="dxa"/>
              <w:right w:w="0" w:type="dxa"/>
            </w:tcMar>
            <w:hideMark/>
          </w:tcPr>
          <w:p w:rsidR="00924E01" w:rsidRPr="0035762A" w:rsidRDefault="00924E01" w:rsidP="009D1CE5">
            <w:pPr>
              <w:pStyle w:val="a5"/>
            </w:pPr>
            <w:r w:rsidRPr="0035762A">
              <w:t> </w:t>
            </w:r>
          </w:p>
        </w:tc>
        <w:tc>
          <w:tcPr>
            <w:tcW w:w="3240" w:type="dxa"/>
            <w:tcBorders>
              <w:top w:val="single" w:sz="6" w:space="0" w:color="auto"/>
              <w:left w:val="nil"/>
              <w:bottom w:val="single" w:sz="6" w:space="0" w:color="auto"/>
              <w:right w:val="nil"/>
            </w:tcBorders>
            <w:shd w:val="clear" w:color="auto" w:fill="FFFFFF"/>
            <w:tcMar>
              <w:top w:w="0" w:type="dxa"/>
              <w:left w:w="0" w:type="dxa"/>
              <w:bottom w:w="0" w:type="dxa"/>
              <w:right w:w="0" w:type="dxa"/>
            </w:tcMar>
            <w:hideMark/>
          </w:tcPr>
          <w:p w:rsidR="00924E01" w:rsidRPr="0035762A" w:rsidRDefault="00924E01" w:rsidP="009D1CE5">
            <w:pPr>
              <w:pStyle w:val="a5"/>
            </w:pPr>
            <w:r w:rsidRPr="0035762A">
              <w:t> </w:t>
            </w:r>
          </w:p>
        </w:tc>
        <w:tc>
          <w:tcPr>
            <w:tcW w:w="6" w:type="dxa"/>
            <w:tcMar>
              <w:top w:w="0" w:type="dxa"/>
              <w:left w:w="0" w:type="dxa"/>
              <w:bottom w:w="0" w:type="dxa"/>
              <w:right w:w="0" w:type="dxa"/>
            </w:tcMar>
            <w:hideMark/>
          </w:tcPr>
          <w:p w:rsidR="00924E01" w:rsidRPr="0035762A" w:rsidRDefault="00924E01" w:rsidP="009D1CE5">
            <w:pPr>
              <w:pStyle w:val="a5"/>
            </w:pPr>
            <w:r w:rsidRPr="0035762A">
              <w:t> </w:t>
            </w:r>
          </w:p>
        </w:tc>
      </w:tr>
      <w:tr w:rsidR="00924E01" w:rsidRPr="0035762A" w:rsidTr="009D1CE5">
        <w:trPr>
          <w:trHeight w:val="930"/>
          <w:tblCellSpacing w:w="0" w:type="dxa"/>
          <w:jc w:val="center"/>
        </w:trPr>
        <w:tc>
          <w:tcPr>
            <w:tcW w:w="3555" w:type="dxa"/>
            <w:gridSpan w:val="2"/>
            <w:tcBorders>
              <w:top w:val="single" w:sz="6" w:space="0" w:color="auto"/>
              <w:left w:val="single" w:sz="6" w:space="0" w:color="auto"/>
              <w:bottom w:val="nil"/>
              <w:right w:val="nil"/>
            </w:tcBorders>
            <w:shd w:val="clear" w:color="auto" w:fill="FFFFFF"/>
            <w:tcMar>
              <w:top w:w="0" w:type="dxa"/>
              <w:left w:w="40" w:type="dxa"/>
              <w:bottom w:w="0" w:type="dxa"/>
              <w:right w:w="0" w:type="dxa"/>
            </w:tcMar>
            <w:hideMark/>
          </w:tcPr>
          <w:p w:rsidR="00924E01" w:rsidRPr="0035762A" w:rsidRDefault="00924E01" w:rsidP="009D1CE5">
            <w:pPr>
              <w:pStyle w:val="a5"/>
            </w:pPr>
            <w:r w:rsidRPr="0035762A">
              <w:t>Принятие решения комиссии</w:t>
            </w:r>
          </w:p>
        </w:tc>
        <w:tc>
          <w:tcPr>
            <w:tcW w:w="1125" w:type="dxa"/>
            <w:gridSpan w:val="2"/>
            <w:tcBorders>
              <w:top w:val="nil"/>
              <w:left w:val="single" w:sz="6" w:space="0" w:color="auto"/>
              <w:bottom w:val="nil"/>
              <w:right w:val="nil"/>
            </w:tcBorders>
            <w:shd w:val="clear" w:color="auto" w:fill="FFFFFF"/>
            <w:tcMar>
              <w:top w:w="0" w:type="dxa"/>
              <w:left w:w="40" w:type="dxa"/>
              <w:bottom w:w="0" w:type="dxa"/>
              <w:right w:w="0" w:type="dxa"/>
            </w:tcMar>
            <w:hideMark/>
          </w:tcPr>
          <w:p w:rsidR="00924E01" w:rsidRPr="0035762A" w:rsidRDefault="00924E01" w:rsidP="009D1CE5">
            <w:pPr>
              <w:pStyle w:val="a5"/>
            </w:pPr>
            <w:r w:rsidRPr="0035762A">
              <w:t> </w:t>
            </w:r>
          </w:p>
        </w:tc>
        <w:tc>
          <w:tcPr>
            <w:tcW w:w="3270" w:type="dxa"/>
            <w:gridSpan w:val="2"/>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924E01" w:rsidRPr="0035762A" w:rsidRDefault="00924E01" w:rsidP="009D1CE5">
            <w:pPr>
              <w:pStyle w:val="a5"/>
            </w:pPr>
            <w:r w:rsidRPr="0035762A">
              <w:t>Специалист администрации Красноярского сельского поселения</w:t>
            </w:r>
          </w:p>
        </w:tc>
      </w:tr>
      <w:tr w:rsidR="00924E01" w:rsidRPr="0035762A" w:rsidTr="009D1CE5">
        <w:trPr>
          <w:trHeight w:val="255"/>
          <w:tblCellSpacing w:w="0" w:type="dxa"/>
          <w:jc w:val="center"/>
        </w:trPr>
        <w:tc>
          <w:tcPr>
            <w:tcW w:w="1665" w:type="dxa"/>
            <w:tcBorders>
              <w:top w:val="single" w:sz="6" w:space="0" w:color="auto"/>
              <w:left w:val="nil"/>
              <w:bottom w:val="single" w:sz="6" w:space="0" w:color="auto"/>
              <w:right w:val="nil"/>
            </w:tcBorders>
            <w:shd w:val="clear" w:color="auto" w:fill="FFFFFF"/>
            <w:tcMar>
              <w:top w:w="0" w:type="dxa"/>
              <w:left w:w="0" w:type="dxa"/>
              <w:bottom w:w="0" w:type="dxa"/>
              <w:right w:w="0" w:type="dxa"/>
            </w:tcMar>
            <w:hideMark/>
          </w:tcPr>
          <w:p w:rsidR="00924E01" w:rsidRPr="0035762A" w:rsidRDefault="00924E01" w:rsidP="009D1CE5">
            <w:pPr>
              <w:rPr>
                <w:rFonts w:ascii="Times New Roman" w:hAnsi="Times New Roman"/>
              </w:rPr>
            </w:pPr>
            <w:r w:rsidRPr="0035762A">
              <w:rPr>
                <w:rFonts w:ascii="Times New Roman" w:hAnsi="Times New Roman"/>
              </w:rPr>
              <w:t> </w:t>
            </w:r>
          </w:p>
        </w:tc>
        <w:tc>
          <w:tcPr>
            <w:tcW w:w="1800" w:type="dxa"/>
            <w:tcBorders>
              <w:top w:val="single" w:sz="6" w:space="0" w:color="auto"/>
              <w:left w:val="single" w:sz="6" w:space="0" w:color="auto"/>
              <w:bottom w:val="single" w:sz="6" w:space="0" w:color="auto"/>
              <w:right w:val="nil"/>
            </w:tcBorders>
            <w:shd w:val="clear" w:color="auto" w:fill="FFFFFF"/>
            <w:tcMar>
              <w:top w:w="0" w:type="dxa"/>
              <w:left w:w="40" w:type="dxa"/>
              <w:bottom w:w="0" w:type="dxa"/>
              <w:right w:w="0" w:type="dxa"/>
            </w:tcMar>
            <w:hideMark/>
          </w:tcPr>
          <w:p w:rsidR="00924E01" w:rsidRPr="0035762A" w:rsidRDefault="00924E01" w:rsidP="009D1CE5">
            <w:pPr>
              <w:pStyle w:val="a5"/>
            </w:pPr>
            <w:r w:rsidRPr="0035762A">
              <w:t> </w:t>
            </w:r>
          </w:p>
        </w:tc>
        <w:tc>
          <w:tcPr>
            <w:tcW w:w="90" w:type="dxa"/>
            <w:tcBorders>
              <w:top w:val="nil"/>
              <w:left w:val="nil"/>
              <w:bottom w:val="single" w:sz="6" w:space="0" w:color="auto"/>
              <w:right w:val="nil"/>
            </w:tcBorders>
            <w:shd w:val="clear" w:color="auto" w:fill="FFFFFF"/>
            <w:tcMar>
              <w:top w:w="0" w:type="dxa"/>
              <w:left w:w="0" w:type="dxa"/>
              <w:bottom w:w="0" w:type="dxa"/>
              <w:right w:w="0" w:type="dxa"/>
            </w:tcMar>
            <w:hideMark/>
          </w:tcPr>
          <w:p w:rsidR="00924E01" w:rsidRPr="0035762A" w:rsidRDefault="00924E01" w:rsidP="009D1CE5">
            <w:pPr>
              <w:pStyle w:val="a5"/>
            </w:pPr>
            <w:r w:rsidRPr="0035762A">
              <w:t> </w:t>
            </w:r>
          </w:p>
        </w:tc>
        <w:tc>
          <w:tcPr>
            <w:tcW w:w="930" w:type="dxa"/>
            <w:shd w:val="clear" w:color="auto" w:fill="FFFFFF"/>
            <w:tcMar>
              <w:top w:w="0" w:type="dxa"/>
              <w:left w:w="0" w:type="dxa"/>
              <w:bottom w:w="0" w:type="dxa"/>
              <w:right w:w="0" w:type="dxa"/>
            </w:tcMar>
            <w:hideMark/>
          </w:tcPr>
          <w:p w:rsidR="00924E01" w:rsidRPr="0035762A" w:rsidRDefault="00924E01" w:rsidP="009D1CE5">
            <w:pPr>
              <w:pStyle w:val="a5"/>
            </w:pPr>
            <w:r w:rsidRPr="0035762A">
              <w:t> </w:t>
            </w:r>
          </w:p>
        </w:tc>
        <w:tc>
          <w:tcPr>
            <w:tcW w:w="3240" w:type="dxa"/>
            <w:vMerge w:val="restart"/>
            <w:tcBorders>
              <w:top w:val="single" w:sz="6" w:space="0" w:color="auto"/>
              <w:left w:val="nil"/>
              <w:bottom w:val="single" w:sz="6" w:space="0" w:color="auto"/>
              <w:right w:val="nil"/>
            </w:tcBorders>
            <w:shd w:val="clear" w:color="auto" w:fill="FFFFFF"/>
            <w:tcMar>
              <w:top w:w="0" w:type="dxa"/>
              <w:left w:w="0" w:type="dxa"/>
              <w:bottom w:w="0" w:type="dxa"/>
              <w:right w:w="0" w:type="dxa"/>
            </w:tcMar>
            <w:hideMark/>
          </w:tcPr>
          <w:p w:rsidR="00924E01" w:rsidRPr="0035762A" w:rsidRDefault="00924E01" w:rsidP="009D1CE5">
            <w:pPr>
              <w:pStyle w:val="a5"/>
            </w:pPr>
            <w:r w:rsidRPr="0035762A">
              <w:t> </w:t>
            </w:r>
          </w:p>
        </w:tc>
        <w:tc>
          <w:tcPr>
            <w:tcW w:w="6" w:type="dxa"/>
            <w:tcMar>
              <w:top w:w="0" w:type="dxa"/>
              <w:left w:w="0" w:type="dxa"/>
              <w:bottom w:w="0" w:type="dxa"/>
              <w:right w:w="0" w:type="dxa"/>
            </w:tcMar>
            <w:hideMark/>
          </w:tcPr>
          <w:p w:rsidR="00924E01" w:rsidRPr="0035762A" w:rsidRDefault="00924E01" w:rsidP="009D1CE5">
            <w:pPr>
              <w:pStyle w:val="a5"/>
            </w:pPr>
            <w:r w:rsidRPr="0035762A">
              <w:t> </w:t>
            </w:r>
          </w:p>
        </w:tc>
      </w:tr>
      <w:tr w:rsidR="00924E01" w:rsidRPr="0035762A" w:rsidTr="009D1CE5">
        <w:trPr>
          <w:tblCellSpacing w:w="0" w:type="dxa"/>
          <w:jc w:val="center"/>
        </w:trPr>
        <w:tc>
          <w:tcPr>
            <w:tcW w:w="3735" w:type="dxa"/>
            <w:gridSpan w:val="3"/>
            <w:vMerge w:val="restart"/>
            <w:tcBorders>
              <w:top w:val="single" w:sz="6" w:space="0" w:color="auto"/>
              <w:left w:val="single" w:sz="6" w:space="0" w:color="auto"/>
              <w:bottom w:val="nil"/>
              <w:right w:val="nil"/>
            </w:tcBorders>
            <w:shd w:val="clear" w:color="auto" w:fill="FFFFFF"/>
            <w:tcMar>
              <w:top w:w="0" w:type="dxa"/>
              <w:left w:w="40" w:type="dxa"/>
              <w:bottom w:w="0" w:type="dxa"/>
              <w:right w:w="0" w:type="dxa"/>
            </w:tcMar>
            <w:hideMark/>
          </w:tcPr>
          <w:p w:rsidR="00924E01" w:rsidRPr="0035762A" w:rsidRDefault="00924E01" w:rsidP="009D1CE5">
            <w:pPr>
              <w:pStyle w:val="a5"/>
            </w:pPr>
            <w:r w:rsidRPr="0035762A">
              <w:rPr>
                <w:color w:val="000000"/>
              </w:rPr>
              <w:t>В</w:t>
            </w:r>
            <w:r w:rsidRPr="0035762A">
              <w:t>ыдача документа, подтверждающего  принятие решения</w:t>
            </w:r>
          </w:p>
        </w:tc>
        <w:tc>
          <w:tcPr>
            <w:tcW w:w="930" w:type="dxa"/>
            <w:tcBorders>
              <w:top w:val="nil"/>
              <w:left w:val="single" w:sz="6" w:space="0" w:color="auto"/>
              <w:bottom w:val="nil"/>
              <w:right w:val="nil"/>
            </w:tcBorders>
            <w:shd w:val="clear" w:color="auto" w:fill="FFFFFF"/>
            <w:tcMar>
              <w:top w:w="0" w:type="dxa"/>
              <w:left w:w="40" w:type="dxa"/>
              <w:bottom w:w="0" w:type="dxa"/>
              <w:right w:w="0" w:type="dxa"/>
            </w:tcMar>
            <w:hideMark/>
          </w:tcPr>
          <w:p w:rsidR="00924E01" w:rsidRPr="0035762A" w:rsidRDefault="00924E01" w:rsidP="009D1CE5">
            <w:pPr>
              <w:pStyle w:val="a5"/>
            </w:pPr>
            <w:r w:rsidRPr="0035762A">
              <w:t> </w:t>
            </w:r>
          </w:p>
        </w:tc>
        <w:tc>
          <w:tcPr>
            <w:tcW w:w="0" w:type="auto"/>
            <w:vMerge/>
            <w:tcBorders>
              <w:top w:val="single" w:sz="6" w:space="0" w:color="auto"/>
              <w:left w:val="nil"/>
              <w:bottom w:val="single" w:sz="6" w:space="0" w:color="auto"/>
              <w:right w:val="nil"/>
            </w:tcBorders>
            <w:vAlign w:val="center"/>
            <w:hideMark/>
          </w:tcPr>
          <w:p w:rsidR="00924E01" w:rsidRPr="0035762A" w:rsidRDefault="00924E01" w:rsidP="009D1CE5">
            <w:pPr>
              <w:rPr>
                <w:rFonts w:ascii="Times New Roman" w:hAnsi="Times New Roman"/>
              </w:rPr>
            </w:pPr>
          </w:p>
        </w:tc>
        <w:tc>
          <w:tcPr>
            <w:tcW w:w="6" w:type="dxa"/>
            <w:tcMar>
              <w:top w:w="0" w:type="dxa"/>
              <w:left w:w="0" w:type="dxa"/>
              <w:bottom w:w="0" w:type="dxa"/>
              <w:right w:w="0" w:type="dxa"/>
            </w:tcMar>
            <w:hideMark/>
          </w:tcPr>
          <w:p w:rsidR="00924E01" w:rsidRPr="0035762A" w:rsidRDefault="00924E01" w:rsidP="009D1CE5">
            <w:pPr>
              <w:pStyle w:val="a5"/>
            </w:pPr>
            <w:r w:rsidRPr="0035762A">
              <w:t> </w:t>
            </w:r>
          </w:p>
        </w:tc>
      </w:tr>
      <w:tr w:rsidR="00924E01" w:rsidRPr="0035762A" w:rsidTr="009D1CE5">
        <w:trPr>
          <w:tblCellSpacing w:w="0" w:type="dxa"/>
          <w:jc w:val="center"/>
        </w:trPr>
        <w:tc>
          <w:tcPr>
            <w:tcW w:w="0" w:type="auto"/>
            <w:gridSpan w:val="3"/>
            <w:vMerge/>
            <w:tcBorders>
              <w:top w:val="single" w:sz="6" w:space="0" w:color="auto"/>
              <w:left w:val="single" w:sz="6" w:space="0" w:color="auto"/>
              <w:bottom w:val="nil"/>
              <w:right w:val="nil"/>
            </w:tcBorders>
            <w:vAlign w:val="center"/>
            <w:hideMark/>
          </w:tcPr>
          <w:p w:rsidR="00924E01" w:rsidRPr="0035762A" w:rsidRDefault="00924E01" w:rsidP="009D1CE5">
            <w:pPr>
              <w:rPr>
                <w:rFonts w:ascii="Times New Roman" w:hAnsi="Times New Roman"/>
              </w:rPr>
            </w:pPr>
          </w:p>
        </w:tc>
        <w:tc>
          <w:tcPr>
            <w:tcW w:w="930" w:type="dxa"/>
            <w:tcBorders>
              <w:top w:val="nil"/>
              <w:left w:val="single" w:sz="6" w:space="0" w:color="auto"/>
              <w:bottom w:val="nil"/>
              <w:right w:val="nil"/>
            </w:tcBorders>
            <w:shd w:val="clear" w:color="auto" w:fill="FFFFFF"/>
            <w:tcMar>
              <w:top w:w="0" w:type="dxa"/>
              <w:left w:w="40" w:type="dxa"/>
              <w:bottom w:w="0" w:type="dxa"/>
              <w:right w:w="0" w:type="dxa"/>
            </w:tcMar>
            <w:hideMark/>
          </w:tcPr>
          <w:p w:rsidR="00924E01" w:rsidRPr="0035762A" w:rsidRDefault="00924E01" w:rsidP="009D1CE5">
            <w:pPr>
              <w:pStyle w:val="a5"/>
            </w:pPr>
            <w:r w:rsidRPr="0035762A">
              <w:t> </w:t>
            </w:r>
          </w:p>
        </w:tc>
        <w:tc>
          <w:tcPr>
            <w:tcW w:w="3270" w:type="dxa"/>
            <w:gridSpan w:val="2"/>
            <w:tcBorders>
              <w:top w:val="single" w:sz="6" w:space="0" w:color="auto"/>
              <w:left w:val="single" w:sz="6" w:space="0" w:color="auto"/>
              <w:bottom w:val="nil"/>
              <w:right w:val="single" w:sz="6" w:space="0" w:color="auto"/>
            </w:tcBorders>
            <w:shd w:val="clear" w:color="auto" w:fill="FFFFFF"/>
            <w:tcMar>
              <w:top w:w="0" w:type="dxa"/>
              <w:left w:w="40" w:type="dxa"/>
              <w:bottom w:w="0" w:type="dxa"/>
              <w:right w:w="40" w:type="dxa"/>
            </w:tcMar>
            <w:hideMark/>
          </w:tcPr>
          <w:p w:rsidR="00924E01" w:rsidRPr="0035762A" w:rsidRDefault="00924E01" w:rsidP="009D1CE5">
            <w:pPr>
              <w:pStyle w:val="a5"/>
            </w:pPr>
            <w:r w:rsidRPr="0035762A">
              <w:t>Специалист администрации Красноярского сельского поселения</w:t>
            </w:r>
          </w:p>
        </w:tc>
      </w:tr>
    </w:tbl>
    <w:p w:rsidR="00924E01" w:rsidRDefault="00924E01" w:rsidP="00924E01">
      <w:pPr>
        <w:pStyle w:val="a5"/>
        <w:rPr>
          <w:sz w:val="28"/>
          <w:szCs w:val="28"/>
        </w:rPr>
      </w:pPr>
      <w:r w:rsidRPr="0035762A">
        <w:rPr>
          <w:sz w:val="28"/>
          <w:szCs w:val="28"/>
        </w:rPr>
        <w:t> </w:t>
      </w:r>
    </w:p>
    <w:p w:rsidR="00924E01" w:rsidRDefault="00924E01" w:rsidP="00924E01">
      <w:pPr>
        <w:pStyle w:val="a5"/>
        <w:rPr>
          <w:sz w:val="28"/>
          <w:szCs w:val="28"/>
        </w:rPr>
      </w:pPr>
    </w:p>
    <w:p w:rsidR="00924E01" w:rsidRDefault="00924E01" w:rsidP="00924E01">
      <w:pPr>
        <w:pStyle w:val="a5"/>
        <w:rPr>
          <w:sz w:val="28"/>
          <w:szCs w:val="28"/>
        </w:rPr>
      </w:pPr>
    </w:p>
    <w:p w:rsidR="00924E01" w:rsidRPr="0035762A" w:rsidRDefault="00924E01" w:rsidP="00924E01">
      <w:pPr>
        <w:pStyle w:val="a5"/>
        <w:spacing w:before="0" w:beforeAutospacing="0" w:after="0" w:afterAutospacing="0"/>
        <w:jc w:val="right"/>
        <w:rPr>
          <w:sz w:val="28"/>
          <w:szCs w:val="28"/>
        </w:rPr>
      </w:pPr>
      <w:r>
        <w:rPr>
          <w:sz w:val="28"/>
          <w:szCs w:val="28"/>
        </w:rPr>
        <w:t>Приложение № 2</w:t>
      </w:r>
    </w:p>
    <w:p w:rsidR="00924E01" w:rsidRPr="0035762A" w:rsidRDefault="00924E01" w:rsidP="00924E01">
      <w:pPr>
        <w:pStyle w:val="a5"/>
        <w:spacing w:before="0" w:beforeAutospacing="0" w:after="0" w:afterAutospacing="0"/>
        <w:jc w:val="right"/>
        <w:rPr>
          <w:sz w:val="28"/>
          <w:szCs w:val="28"/>
        </w:rPr>
      </w:pPr>
      <w:r w:rsidRPr="0035762A">
        <w:rPr>
          <w:color w:val="000000"/>
          <w:sz w:val="28"/>
          <w:szCs w:val="28"/>
        </w:rPr>
        <w:t>к административному регламенту предоставления</w:t>
      </w:r>
    </w:p>
    <w:p w:rsidR="00924E01" w:rsidRPr="0035762A" w:rsidRDefault="00924E01" w:rsidP="00924E01">
      <w:pPr>
        <w:pStyle w:val="a5"/>
        <w:spacing w:before="0" w:beforeAutospacing="0" w:after="0" w:afterAutospacing="0"/>
        <w:jc w:val="right"/>
        <w:rPr>
          <w:sz w:val="28"/>
          <w:szCs w:val="28"/>
        </w:rPr>
      </w:pPr>
      <w:r w:rsidRPr="0035762A">
        <w:rPr>
          <w:color w:val="000000"/>
          <w:sz w:val="28"/>
          <w:szCs w:val="28"/>
        </w:rPr>
        <w:t xml:space="preserve">муниципальной услуги «Принятие документов, а также выдача разрешений </w:t>
      </w:r>
    </w:p>
    <w:p w:rsidR="00924E01" w:rsidRPr="0035762A" w:rsidRDefault="00924E01" w:rsidP="00924E01">
      <w:pPr>
        <w:pStyle w:val="a5"/>
        <w:spacing w:before="0" w:beforeAutospacing="0" w:after="0" w:afterAutospacing="0"/>
        <w:jc w:val="right"/>
        <w:rPr>
          <w:sz w:val="28"/>
          <w:szCs w:val="28"/>
        </w:rPr>
      </w:pPr>
      <w:r w:rsidRPr="0035762A">
        <w:rPr>
          <w:color w:val="000000"/>
          <w:sz w:val="28"/>
          <w:szCs w:val="28"/>
        </w:rPr>
        <w:t xml:space="preserve">о переводе или об отказе в переводе жилого помещения в нежилое </w:t>
      </w:r>
    </w:p>
    <w:p w:rsidR="00924E01" w:rsidRPr="0035762A" w:rsidRDefault="00924E01" w:rsidP="00924E01">
      <w:pPr>
        <w:pStyle w:val="a5"/>
        <w:spacing w:before="0" w:beforeAutospacing="0" w:after="0" w:afterAutospacing="0"/>
        <w:jc w:val="right"/>
        <w:rPr>
          <w:sz w:val="28"/>
          <w:szCs w:val="28"/>
        </w:rPr>
      </w:pPr>
      <w:r w:rsidRPr="0035762A">
        <w:rPr>
          <w:color w:val="000000"/>
          <w:sz w:val="28"/>
          <w:szCs w:val="28"/>
        </w:rPr>
        <w:t xml:space="preserve">или нежилого помещения в жилое помещение на территории </w:t>
      </w:r>
    </w:p>
    <w:p w:rsidR="00924E01" w:rsidRPr="0035762A" w:rsidRDefault="00924E01" w:rsidP="00924E01">
      <w:pPr>
        <w:pStyle w:val="a5"/>
        <w:spacing w:before="0" w:beforeAutospacing="0" w:after="0" w:afterAutospacing="0"/>
        <w:jc w:val="right"/>
        <w:rPr>
          <w:sz w:val="28"/>
          <w:szCs w:val="28"/>
        </w:rPr>
      </w:pPr>
      <w:r>
        <w:rPr>
          <w:color w:val="000000"/>
          <w:sz w:val="28"/>
          <w:szCs w:val="28"/>
        </w:rPr>
        <w:t>МО Красночабанский сельсовет</w:t>
      </w:r>
      <w:r w:rsidRPr="0035762A">
        <w:rPr>
          <w:color w:val="000000"/>
          <w:sz w:val="28"/>
          <w:szCs w:val="28"/>
        </w:rPr>
        <w:t>»</w:t>
      </w:r>
    </w:p>
    <w:p w:rsidR="00924E01" w:rsidRPr="0035762A" w:rsidRDefault="00924E01" w:rsidP="00924E01">
      <w:pPr>
        <w:pStyle w:val="a5"/>
        <w:rPr>
          <w:sz w:val="28"/>
          <w:szCs w:val="28"/>
        </w:rPr>
      </w:pPr>
    </w:p>
    <w:p w:rsidR="00924E01" w:rsidRPr="0035762A" w:rsidRDefault="00924E01" w:rsidP="00924E01">
      <w:pPr>
        <w:pStyle w:val="a5"/>
        <w:spacing w:before="0" w:beforeAutospacing="0" w:after="0" w:afterAutospacing="0"/>
        <w:jc w:val="center"/>
        <w:rPr>
          <w:sz w:val="28"/>
          <w:szCs w:val="28"/>
        </w:rPr>
      </w:pPr>
    </w:p>
    <w:p w:rsidR="00924E01" w:rsidRPr="0035762A" w:rsidRDefault="00924E01" w:rsidP="00924E01">
      <w:pPr>
        <w:pStyle w:val="a5"/>
        <w:spacing w:before="0" w:beforeAutospacing="0" w:after="0" w:afterAutospacing="0"/>
        <w:jc w:val="right"/>
        <w:rPr>
          <w:sz w:val="28"/>
          <w:szCs w:val="28"/>
        </w:rPr>
      </w:pPr>
    </w:p>
    <w:p w:rsidR="00924E01" w:rsidRPr="0035762A" w:rsidRDefault="00924E01" w:rsidP="00924E01">
      <w:pPr>
        <w:pStyle w:val="a5"/>
        <w:spacing w:before="0" w:beforeAutospacing="0" w:after="0" w:afterAutospacing="0"/>
        <w:jc w:val="right"/>
        <w:rPr>
          <w:sz w:val="28"/>
          <w:szCs w:val="28"/>
          <w:u w:val="single"/>
        </w:rPr>
      </w:pPr>
      <w:r w:rsidRPr="0035762A">
        <w:rPr>
          <w:rStyle w:val="a8"/>
          <w:sz w:val="28"/>
          <w:szCs w:val="28"/>
          <w:u w:val="single"/>
        </w:rPr>
        <w:t xml:space="preserve">(наименование уполномоченного органа </w:t>
      </w:r>
    </w:p>
    <w:p w:rsidR="00924E01" w:rsidRPr="0035762A" w:rsidRDefault="00924E01" w:rsidP="00924E01">
      <w:pPr>
        <w:pStyle w:val="a5"/>
        <w:spacing w:before="0" w:beforeAutospacing="0" w:after="0" w:afterAutospacing="0"/>
        <w:jc w:val="right"/>
        <w:rPr>
          <w:sz w:val="28"/>
          <w:szCs w:val="28"/>
        </w:rPr>
      </w:pPr>
      <w:r w:rsidRPr="0035762A">
        <w:rPr>
          <w:rStyle w:val="a8"/>
          <w:sz w:val="28"/>
          <w:szCs w:val="28"/>
          <w:u w:val="single"/>
        </w:rPr>
        <w:t>исполнительной власти субъекта РФ</w:t>
      </w:r>
      <w:r w:rsidRPr="0035762A">
        <w:rPr>
          <w:rStyle w:val="a8"/>
          <w:sz w:val="28"/>
          <w:szCs w:val="28"/>
        </w:rPr>
        <w:t>)</w:t>
      </w:r>
    </w:p>
    <w:p w:rsidR="00924E01" w:rsidRPr="0035762A" w:rsidRDefault="00924E01" w:rsidP="00924E01">
      <w:pPr>
        <w:pStyle w:val="a5"/>
        <w:spacing w:before="0" w:beforeAutospacing="0" w:after="0" w:afterAutospacing="0"/>
        <w:jc w:val="right"/>
        <w:rPr>
          <w:sz w:val="28"/>
          <w:szCs w:val="28"/>
        </w:rPr>
      </w:pPr>
      <w:r w:rsidRPr="0035762A">
        <w:rPr>
          <w:sz w:val="28"/>
          <w:szCs w:val="28"/>
          <w:u w:val="single"/>
        </w:rPr>
        <w:t>От кого:_____________________________</w:t>
      </w:r>
    </w:p>
    <w:p w:rsidR="00924E01" w:rsidRPr="0035762A" w:rsidRDefault="00924E01" w:rsidP="00924E01">
      <w:pPr>
        <w:pStyle w:val="a5"/>
        <w:spacing w:before="0" w:beforeAutospacing="0" w:after="0" w:afterAutospacing="0"/>
        <w:jc w:val="right"/>
        <w:rPr>
          <w:sz w:val="28"/>
          <w:szCs w:val="28"/>
        </w:rPr>
      </w:pPr>
      <w:r w:rsidRPr="0035762A">
        <w:rPr>
          <w:rStyle w:val="a8"/>
          <w:sz w:val="28"/>
          <w:szCs w:val="28"/>
        </w:rPr>
        <w:t>(наименование застройщика</w:t>
      </w:r>
    </w:p>
    <w:p w:rsidR="00924E01" w:rsidRPr="0035762A" w:rsidRDefault="00924E01" w:rsidP="00924E01">
      <w:pPr>
        <w:pStyle w:val="a5"/>
        <w:spacing w:before="0" w:beforeAutospacing="0" w:after="0" w:afterAutospacing="0"/>
        <w:jc w:val="right"/>
        <w:rPr>
          <w:sz w:val="28"/>
          <w:szCs w:val="28"/>
        </w:rPr>
      </w:pPr>
      <w:r w:rsidRPr="0035762A">
        <w:rPr>
          <w:rStyle w:val="a8"/>
          <w:sz w:val="28"/>
          <w:szCs w:val="28"/>
        </w:rPr>
        <w:t>______________________________________</w:t>
      </w:r>
    </w:p>
    <w:p w:rsidR="00924E01" w:rsidRPr="0035762A" w:rsidRDefault="00924E01" w:rsidP="00924E01">
      <w:pPr>
        <w:pStyle w:val="a5"/>
        <w:spacing w:before="0" w:beforeAutospacing="0" w:after="0" w:afterAutospacing="0"/>
        <w:jc w:val="right"/>
        <w:rPr>
          <w:sz w:val="28"/>
          <w:szCs w:val="28"/>
        </w:rPr>
      </w:pPr>
      <w:r w:rsidRPr="0035762A">
        <w:rPr>
          <w:rStyle w:val="a8"/>
          <w:sz w:val="28"/>
          <w:szCs w:val="28"/>
        </w:rPr>
        <w:t>(фамилия, имя, отчество)</w:t>
      </w:r>
    </w:p>
    <w:p w:rsidR="00924E01" w:rsidRPr="0035762A" w:rsidRDefault="00924E01" w:rsidP="00924E01">
      <w:pPr>
        <w:pStyle w:val="a5"/>
        <w:spacing w:before="0" w:beforeAutospacing="0" w:after="0" w:afterAutospacing="0"/>
        <w:jc w:val="right"/>
        <w:rPr>
          <w:sz w:val="28"/>
          <w:szCs w:val="28"/>
        </w:rPr>
      </w:pPr>
      <w:r w:rsidRPr="0035762A">
        <w:rPr>
          <w:rStyle w:val="a8"/>
          <w:sz w:val="28"/>
          <w:szCs w:val="28"/>
        </w:rPr>
        <w:t>_____________________________________</w:t>
      </w:r>
    </w:p>
    <w:p w:rsidR="00924E01" w:rsidRPr="0035762A" w:rsidRDefault="00924E01" w:rsidP="00924E01">
      <w:pPr>
        <w:pStyle w:val="a5"/>
        <w:spacing w:before="0" w:beforeAutospacing="0" w:after="0" w:afterAutospacing="0"/>
        <w:jc w:val="right"/>
        <w:rPr>
          <w:sz w:val="28"/>
          <w:szCs w:val="28"/>
        </w:rPr>
      </w:pPr>
      <w:r w:rsidRPr="0035762A">
        <w:rPr>
          <w:rStyle w:val="a8"/>
          <w:sz w:val="28"/>
          <w:szCs w:val="28"/>
        </w:rPr>
        <w:t>его почтовый индекс, адрес и телефон)</w:t>
      </w:r>
    </w:p>
    <w:p w:rsidR="00924E01" w:rsidRPr="0035762A" w:rsidRDefault="00924E01" w:rsidP="00924E01">
      <w:pPr>
        <w:pStyle w:val="a5"/>
        <w:rPr>
          <w:sz w:val="28"/>
          <w:szCs w:val="28"/>
        </w:rPr>
      </w:pPr>
      <w:r w:rsidRPr="0035762A">
        <w:rPr>
          <w:sz w:val="28"/>
          <w:szCs w:val="28"/>
        </w:rPr>
        <w:t> </w:t>
      </w:r>
    </w:p>
    <w:p w:rsidR="00924E01" w:rsidRPr="0035762A" w:rsidRDefault="00924E01" w:rsidP="00924E01">
      <w:pPr>
        <w:pStyle w:val="a5"/>
        <w:jc w:val="center"/>
        <w:rPr>
          <w:sz w:val="28"/>
          <w:szCs w:val="28"/>
        </w:rPr>
      </w:pPr>
      <w:r w:rsidRPr="0035762A">
        <w:rPr>
          <w:rStyle w:val="a6"/>
          <w:sz w:val="28"/>
          <w:szCs w:val="28"/>
        </w:rPr>
        <w:t>Заявление</w:t>
      </w:r>
    </w:p>
    <w:p w:rsidR="00924E01" w:rsidRDefault="00924E01" w:rsidP="00924E01">
      <w:pPr>
        <w:pStyle w:val="a5"/>
        <w:spacing w:before="0" w:beforeAutospacing="0" w:after="0" w:afterAutospacing="0"/>
        <w:rPr>
          <w:sz w:val="28"/>
          <w:szCs w:val="28"/>
        </w:rPr>
      </w:pPr>
      <w:r w:rsidRPr="0035762A">
        <w:rPr>
          <w:sz w:val="28"/>
          <w:szCs w:val="28"/>
        </w:rPr>
        <w:t>Прошу Вас разрешить перевод нежилого/жилого (ненужное зачеркнуть)  помещения под жилое/нежилое (ненужное зачеркнуть), расположенного по адресу: __________________________________</w:t>
      </w:r>
      <w:r>
        <w:rPr>
          <w:sz w:val="28"/>
          <w:szCs w:val="28"/>
        </w:rPr>
        <w:t>_________________________</w:t>
      </w:r>
      <w:r w:rsidRPr="0035762A">
        <w:rPr>
          <w:sz w:val="28"/>
          <w:szCs w:val="28"/>
        </w:rPr>
        <w:t>, с последующей</w:t>
      </w:r>
      <w:r>
        <w:rPr>
          <w:sz w:val="28"/>
          <w:szCs w:val="28"/>
        </w:rPr>
        <w:t xml:space="preserve"> перепланировкой помещения под:_______________________</w:t>
      </w:r>
      <w:r w:rsidRPr="0035762A">
        <w:rPr>
          <w:sz w:val="28"/>
          <w:szCs w:val="28"/>
        </w:rPr>
        <w:t>.</w:t>
      </w:r>
      <w:r>
        <w:rPr>
          <w:sz w:val="28"/>
          <w:szCs w:val="28"/>
        </w:rPr>
        <w:t xml:space="preserve"> </w:t>
      </w:r>
    </w:p>
    <w:p w:rsidR="00924E01" w:rsidRPr="0035762A" w:rsidRDefault="00924E01" w:rsidP="00924E01">
      <w:pPr>
        <w:pStyle w:val="a5"/>
        <w:spacing w:before="0" w:beforeAutospacing="0" w:after="0" w:afterAutospacing="0"/>
        <w:rPr>
          <w:sz w:val="28"/>
          <w:szCs w:val="28"/>
        </w:rPr>
      </w:pPr>
    </w:p>
    <w:p w:rsidR="00924E01" w:rsidRPr="0035762A" w:rsidRDefault="00924E01" w:rsidP="00924E01">
      <w:pPr>
        <w:pStyle w:val="a5"/>
        <w:spacing w:before="0" w:beforeAutospacing="0" w:after="0" w:afterAutospacing="0"/>
        <w:rPr>
          <w:sz w:val="28"/>
          <w:szCs w:val="28"/>
        </w:rPr>
      </w:pPr>
      <w:r w:rsidRPr="0035762A">
        <w:rPr>
          <w:sz w:val="28"/>
          <w:szCs w:val="28"/>
        </w:rPr>
        <w:t>  </w:t>
      </w:r>
    </w:p>
    <w:p w:rsidR="00924E01" w:rsidRDefault="00924E01" w:rsidP="00924E01">
      <w:pPr>
        <w:pStyle w:val="a5"/>
        <w:spacing w:before="0" w:beforeAutospacing="0" w:after="0" w:afterAutospacing="0"/>
        <w:rPr>
          <w:sz w:val="28"/>
          <w:szCs w:val="28"/>
        </w:rPr>
      </w:pPr>
      <w:r w:rsidRPr="0035762A">
        <w:rPr>
          <w:sz w:val="28"/>
          <w:szCs w:val="28"/>
        </w:rPr>
        <w:t>Подпись                     </w:t>
      </w:r>
      <w:r>
        <w:rPr>
          <w:sz w:val="28"/>
          <w:szCs w:val="28"/>
        </w:rPr>
        <w:t xml:space="preserve">                                 </w:t>
      </w:r>
      <w:r w:rsidRPr="0035762A">
        <w:rPr>
          <w:sz w:val="28"/>
          <w:szCs w:val="28"/>
        </w:rPr>
        <w:t> Дата</w:t>
      </w:r>
    </w:p>
    <w:p w:rsidR="00924E01" w:rsidRPr="0035762A" w:rsidRDefault="00924E01" w:rsidP="00924E01">
      <w:pPr>
        <w:pStyle w:val="a5"/>
        <w:spacing w:before="0" w:beforeAutospacing="0" w:after="0" w:afterAutospacing="0"/>
        <w:rPr>
          <w:sz w:val="28"/>
          <w:szCs w:val="28"/>
        </w:rPr>
      </w:pPr>
    </w:p>
    <w:p w:rsidR="00924E01" w:rsidRPr="0035762A" w:rsidRDefault="00924E01" w:rsidP="00924E01">
      <w:pPr>
        <w:pStyle w:val="a5"/>
        <w:spacing w:before="0" w:beforeAutospacing="0" w:after="0" w:afterAutospacing="0"/>
        <w:rPr>
          <w:sz w:val="28"/>
          <w:szCs w:val="28"/>
        </w:rPr>
      </w:pPr>
      <w:r w:rsidRPr="0035762A">
        <w:rPr>
          <w:sz w:val="28"/>
          <w:szCs w:val="28"/>
        </w:rPr>
        <w:t>Перечень документов, прилагаемых к заявлению:</w:t>
      </w:r>
    </w:p>
    <w:p w:rsidR="00924E01" w:rsidRPr="0035762A" w:rsidRDefault="00924E01" w:rsidP="00924E01">
      <w:pPr>
        <w:pStyle w:val="a5"/>
        <w:numPr>
          <w:ilvl w:val="0"/>
          <w:numId w:val="1"/>
        </w:numPr>
        <w:spacing w:before="0" w:beforeAutospacing="0" w:after="0" w:afterAutospacing="0"/>
        <w:rPr>
          <w:sz w:val="28"/>
          <w:szCs w:val="28"/>
        </w:rPr>
      </w:pPr>
      <w:r w:rsidRPr="0035762A">
        <w:rPr>
          <w:sz w:val="28"/>
          <w:szCs w:val="28"/>
        </w:rPr>
        <w:t>______________________;</w:t>
      </w:r>
    </w:p>
    <w:p w:rsidR="00924E01" w:rsidRPr="0035762A" w:rsidRDefault="00924E01" w:rsidP="00924E01">
      <w:pPr>
        <w:pStyle w:val="a5"/>
        <w:numPr>
          <w:ilvl w:val="0"/>
          <w:numId w:val="1"/>
        </w:numPr>
        <w:spacing w:before="0" w:beforeAutospacing="0" w:after="0" w:afterAutospacing="0"/>
        <w:rPr>
          <w:sz w:val="28"/>
          <w:szCs w:val="28"/>
        </w:rPr>
      </w:pPr>
      <w:r w:rsidRPr="0035762A">
        <w:rPr>
          <w:sz w:val="28"/>
          <w:szCs w:val="28"/>
        </w:rPr>
        <w:t>______________________;</w:t>
      </w:r>
    </w:p>
    <w:p w:rsidR="00924E01" w:rsidRPr="0035762A" w:rsidRDefault="00924E01" w:rsidP="00924E01">
      <w:pPr>
        <w:pStyle w:val="a5"/>
        <w:numPr>
          <w:ilvl w:val="0"/>
          <w:numId w:val="1"/>
        </w:numPr>
        <w:spacing w:before="0" w:beforeAutospacing="0" w:after="0" w:afterAutospacing="0"/>
        <w:rPr>
          <w:sz w:val="28"/>
          <w:szCs w:val="28"/>
        </w:rPr>
      </w:pPr>
      <w:r w:rsidRPr="0035762A">
        <w:rPr>
          <w:sz w:val="28"/>
          <w:szCs w:val="28"/>
        </w:rPr>
        <w:t>______________________;</w:t>
      </w:r>
    </w:p>
    <w:p w:rsidR="00924E01" w:rsidRDefault="00924E01" w:rsidP="00924E01">
      <w:pPr>
        <w:pStyle w:val="a5"/>
        <w:numPr>
          <w:ilvl w:val="0"/>
          <w:numId w:val="1"/>
        </w:numPr>
        <w:spacing w:before="0" w:beforeAutospacing="0" w:after="0" w:afterAutospacing="0"/>
        <w:rPr>
          <w:sz w:val="28"/>
          <w:szCs w:val="28"/>
        </w:rPr>
      </w:pPr>
      <w:r w:rsidRPr="0035762A">
        <w:rPr>
          <w:sz w:val="28"/>
          <w:szCs w:val="28"/>
        </w:rPr>
        <w:t>______________________.</w:t>
      </w:r>
    </w:p>
    <w:p w:rsidR="00924E01" w:rsidRDefault="00924E01" w:rsidP="00924E01">
      <w:pPr>
        <w:pStyle w:val="a5"/>
        <w:spacing w:before="0" w:beforeAutospacing="0" w:after="0" w:afterAutospacing="0"/>
        <w:ind w:left="720"/>
        <w:rPr>
          <w:sz w:val="28"/>
          <w:szCs w:val="28"/>
        </w:rPr>
      </w:pPr>
    </w:p>
    <w:p w:rsidR="00924E01" w:rsidRDefault="00924E01" w:rsidP="00924E01">
      <w:pPr>
        <w:pStyle w:val="a5"/>
        <w:spacing w:before="0" w:beforeAutospacing="0" w:after="0" w:afterAutospacing="0"/>
        <w:ind w:left="720"/>
        <w:rPr>
          <w:sz w:val="28"/>
          <w:szCs w:val="28"/>
        </w:rPr>
      </w:pPr>
    </w:p>
    <w:p w:rsidR="00924E01" w:rsidRDefault="00924E01" w:rsidP="00924E01">
      <w:pPr>
        <w:pStyle w:val="a5"/>
        <w:spacing w:before="0" w:beforeAutospacing="0" w:after="0" w:afterAutospacing="0"/>
        <w:ind w:left="720"/>
        <w:rPr>
          <w:sz w:val="28"/>
          <w:szCs w:val="28"/>
        </w:rPr>
      </w:pPr>
    </w:p>
    <w:p w:rsidR="00924E01" w:rsidRDefault="00924E01" w:rsidP="00924E01">
      <w:pPr>
        <w:pStyle w:val="a5"/>
        <w:spacing w:before="0" w:beforeAutospacing="0" w:after="0" w:afterAutospacing="0"/>
        <w:ind w:left="720"/>
        <w:rPr>
          <w:sz w:val="28"/>
          <w:szCs w:val="28"/>
        </w:rPr>
      </w:pPr>
    </w:p>
    <w:p w:rsidR="00924E01" w:rsidRDefault="00924E01" w:rsidP="00924E01">
      <w:pPr>
        <w:pStyle w:val="a5"/>
        <w:spacing w:before="0" w:beforeAutospacing="0" w:after="0" w:afterAutospacing="0"/>
        <w:ind w:left="720"/>
        <w:rPr>
          <w:sz w:val="28"/>
          <w:szCs w:val="28"/>
        </w:rPr>
      </w:pPr>
    </w:p>
    <w:p w:rsidR="00924E01" w:rsidRDefault="00924E01" w:rsidP="00924E01">
      <w:pPr>
        <w:pStyle w:val="a5"/>
        <w:spacing w:before="0" w:beforeAutospacing="0" w:after="0" w:afterAutospacing="0"/>
        <w:ind w:left="720"/>
        <w:rPr>
          <w:sz w:val="28"/>
          <w:szCs w:val="28"/>
        </w:rPr>
      </w:pPr>
    </w:p>
    <w:p w:rsidR="00924E01" w:rsidRDefault="00924E01" w:rsidP="00924E01">
      <w:pPr>
        <w:pStyle w:val="a5"/>
        <w:spacing w:before="0" w:beforeAutospacing="0" w:after="0" w:afterAutospacing="0"/>
        <w:ind w:left="720"/>
        <w:rPr>
          <w:sz w:val="28"/>
          <w:szCs w:val="28"/>
        </w:rPr>
      </w:pPr>
    </w:p>
    <w:p w:rsidR="00924E01" w:rsidRDefault="00924E01" w:rsidP="00924E01">
      <w:pPr>
        <w:pStyle w:val="a5"/>
        <w:spacing w:before="0" w:beforeAutospacing="0" w:after="0" w:afterAutospacing="0"/>
        <w:ind w:left="720"/>
        <w:rPr>
          <w:sz w:val="28"/>
          <w:szCs w:val="28"/>
        </w:rPr>
      </w:pPr>
    </w:p>
    <w:p w:rsidR="00924E01" w:rsidRPr="0035762A" w:rsidRDefault="00924E01" w:rsidP="00924E01">
      <w:pPr>
        <w:pStyle w:val="a5"/>
        <w:spacing w:before="0" w:beforeAutospacing="0" w:after="0" w:afterAutospacing="0"/>
        <w:ind w:left="720"/>
        <w:rPr>
          <w:sz w:val="28"/>
          <w:szCs w:val="28"/>
        </w:rPr>
      </w:pPr>
    </w:p>
    <w:p w:rsidR="00924E01" w:rsidRPr="0035762A" w:rsidRDefault="00924E01" w:rsidP="00924E01">
      <w:pPr>
        <w:pStyle w:val="a5"/>
        <w:spacing w:before="0" w:beforeAutospacing="0" w:after="0" w:afterAutospacing="0"/>
        <w:jc w:val="right"/>
        <w:rPr>
          <w:sz w:val="28"/>
          <w:szCs w:val="28"/>
        </w:rPr>
      </w:pPr>
      <w:r>
        <w:rPr>
          <w:sz w:val="28"/>
          <w:szCs w:val="28"/>
        </w:rPr>
        <w:t>Приложение № 3</w:t>
      </w:r>
    </w:p>
    <w:p w:rsidR="00924E01" w:rsidRPr="0035762A" w:rsidRDefault="00924E01" w:rsidP="00924E01">
      <w:pPr>
        <w:pStyle w:val="a5"/>
        <w:spacing w:before="0" w:beforeAutospacing="0" w:after="0" w:afterAutospacing="0"/>
        <w:jc w:val="right"/>
        <w:rPr>
          <w:sz w:val="28"/>
          <w:szCs w:val="28"/>
        </w:rPr>
      </w:pPr>
      <w:r w:rsidRPr="0035762A">
        <w:rPr>
          <w:color w:val="000000"/>
          <w:sz w:val="28"/>
          <w:szCs w:val="28"/>
        </w:rPr>
        <w:t>к административному регламенту предоставления</w:t>
      </w:r>
    </w:p>
    <w:p w:rsidR="00924E01" w:rsidRPr="0035762A" w:rsidRDefault="00924E01" w:rsidP="00924E01">
      <w:pPr>
        <w:pStyle w:val="a5"/>
        <w:spacing w:before="0" w:beforeAutospacing="0" w:after="0" w:afterAutospacing="0"/>
        <w:jc w:val="right"/>
        <w:rPr>
          <w:sz w:val="28"/>
          <w:szCs w:val="28"/>
        </w:rPr>
      </w:pPr>
      <w:r w:rsidRPr="0035762A">
        <w:rPr>
          <w:color w:val="000000"/>
          <w:sz w:val="28"/>
          <w:szCs w:val="28"/>
        </w:rPr>
        <w:t xml:space="preserve">муниципальной услуги «Принятие документов, а также выдача разрешений </w:t>
      </w:r>
    </w:p>
    <w:p w:rsidR="00924E01" w:rsidRPr="0035762A" w:rsidRDefault="00924E01" w:rsidP="00924E01">
      <w:pPr>
        <w:pStyle w:val="a5"/>
        <w:spacing w:before="0" w:beforeAutospacing="0" w:after="0" w:afterAutospacing="0"/>
        <w:jc w:val="right"/>
        <w:rPr>
          <w:sz w:val="28"/>
          <w:szCs w:val="28"/>
        </w:rPr>
      </w:pPr>
      <w:r w:rsidRPr="0035762A">
        <w:rPr>
          <w:color w:val="000000"/>
          <w:sz w:val="28"/>
          <w:szCs w:val="28"/>
        </w:rPr>
        <w:t xml:space="preserve">о переводе или об отказе в переводе жилого помещения в нежилое </w:t>
      </w:r>
    </w:p>
    <w:p w:rsidR="00924E01" w:rsidRPr="0035762A" w:rsidRDefault="00924E01" w:rsidP="00924E01">
      <w:pPr>
        <w:pStyle w:val="a5"/>
        <w:spacing w:before="0" w:beforeAutospacing="0" w:after="0" w:afterAutospacing="0"/>
        <w:jc w:val="right"/>
        <w:rPr>
          <w:sz w:val="28"/>
          <w:szCs w:val="28"/>
        </w:rPr>
      </w:pPr>
      <w:r w:rsidRPr="0035762A">
        <w:rPr>
          <w:color w:val="000000"/>
          <w:sz w:val="28"/>
          <w:szCs w:val="28"/>
        </w:rPr>
        <w:t xml:space="preserve">или нежилого помещения в жилое помещение на территории </w:t>
      </w:r>
    </w:p>
    <w:p w:rsidR="00924E01" w:rsidRPr="0035762A" w:rsidRDefault="00924E01" w:rsidP="00924E01">
      <w:pPr>
        <w:pStyle w:val="a5"/>
        <w:spacing w:before="0" w:beforeAutospacing="0" w:after="0" w:afterAutospacing="0"/>
        <w:jc w:val="right"/>
        <w:rPr>
          <w:sz w:val="28"/>
          <w:szCs w:val="28"/>
        </w:rPr>
      </w:pPr>
      <w:r>
        <w:rPr>
          <w:color w:val="000000"/>
          <w:sz w:val="28"/>
          <w:szCs w:val="28"/>
        </w:rPr>
        <w:t>МО Красночабанский сельсовет</w:t>
      </w:r>
      <w:r w:rsidRPr="0035762A">
        <w:rPr>
          <w:color w:val="000000"/>
          <w:sz w:val="28"/>
          <w:szCs w:val="28"/>
        </w:rPr>
        <w:t>»</w:t>
      </w:r>
    </w:p>
    <w:p w:rsidR="00924E01" w:rsidRDefault="00924E01" w:rsidP="00924E01">
      <w:pPr>
        <w:pStyle w:val="a5"/>
        <w:spacing w:before="0" w:beforeAutospacing="0" w:after="0" w:afterAutospacing="0"/>
        <w:jc w:val="right"/>
        <w:rPr>
          <w:sz w:val="28"/>
          <w:szCs w:val="28"/>
        </w:rPr>
      </w:pPr>
    </w:p>
    <w:p w:rsidR="00924E01" w:rsidRDefault="00924E01" w:rsidP="00924E01">
      <w:pPr>
        <w:pStyle w:val="a5"/>
        <w:spacing w:before="0" w:beforeAutospacing="0" w:after="0" w:afterAutospacing="0"/>
        <w:jc w:val="right"/>
        <w:rPr>
          <w:sz w:val="28"/>
          <w:szCs w:val="28"/>
        </w:rPr>
      </w:pPr>
    </w:p>
    <w:p w:rsidR="00924E01" w:rsidRDefault="00924E01" w:rsidP="00924E01">
      <w:pPr>
        <w:pStyle w:val="a5"/>
        <w:spacing w:before="0" w:beforeAutospacing="0" w:after="0" w:afterAutospacing="0"/>
        <w:jc w:val="right"/>
        <w:rPr>
          <w:sz w:val="28"/>
          <w:szCs w:val="28"/>
        </w:rPr>
      </w:pPr>
    </w:p>
    <w:p w:rsidR="00924E01" w:rsidRDefault="00924E01" w:rsidP="00924E01">
      <w:pPr>
        <w:pStyle w:val="a5"/>
        <w:spacing w:before="0" w:beforeAutospacing="0" w:after="0" w:afterAutospacing="0"/>
        <w:jc w:val="right"/>
        <w:rPr>
          <w:sz w:val="28"/>
          <w:szCs w:val="28"/>
        </w:rPr>
      </w:pPr>
    </w:p>
    <w:p w:rsidR="00924E01" w:rsidRDefault="00924E01" w:rsidP="00924E01">
      <w:pPr>
        <w:pStyle w:val="a5"/>
        <w:spacing w:before="0" w:beforeAutospacing="0" w:after="0" w:afterAutospacing="0"/>
        <w:jc w:val="right"/>
        <w:rPr>
          <w:sz w:val="28"/>
          <w:szCs w:val="28"/>
        </w:rPr>
      </w:pPr>
    </w:p>
    <w:p w:rsidR="00924E01" w:rsidRPr="0035762A" w:rsidRDefault="00924E01" w:rsidP="00924E01">
      <w:pPr>
        <w:pStyle w:val="a5"/>
        <w:spacing w:before="0" w:beforeAutospacing="0" w:after="0" w:afterAutospacing="0"/>
        <w:jc w:val="right"/>
        <w:rPr>
          <w:sz w:val="28"/>
          <w:szCs w:val="28"/>
        </w:rPr>
      </w:pPr>
      <w:r w:rsidRPr="0035762A">
        <w:rPr>
          <w:sz w:val="28"/>
          <w:szCs w:val="28"/>
        </w:rPr>
        <w:t> </w:t>
      </w:r>
    </w:p>
    <w:p w:rsidR="00924E01" w:rsidRPr="0035762A" w:rsidRDefault="00924E01" w:rsidP="00924E01">
      <w:pPr>
        <w:pStyle w:val="a5"/>
        <w:spacing w:before="0" w:beforeAutospacing="0" w:after="0" w:afterAutospacing="0"/>
        <w:jc w:val="center"/>
        <w:rPr>
          <w:sz w:val="28"/>
          <w:szCs w:val="28"/>
        </w:rPr>
      </w:pPr>
      <w:r w:rsidRPr="0035762A">
        <w:rPr>
          <w:rStyle w:val="a6"/>
          <w:sz w:val="28"/>
          <w:szCs w:val="28"/>
        </w:rPr>
        <w:t>Уведомление</w:t>
      </w:r>
    </w:p>
    <w:p w:rsidR="00924E01" w:rsidRPr="0035762A" w:rsidRDefault="00924E01" w:rsidP="00924E01">
      <w:pPr>
        <w:pStyle w:val="a5"/>
        <w:spacing w:before="0" w:beforeAutospacing="0" w:after="0" w:afterAutospacing="0"/>
        <w:jc w:val="center"/>
        <w:rPr>
          <w:sz w:val="28"/>
          <w:szCs w:val="28"/>
        </w:rPr>
      </w:pPr>
      <w:r w:rsidRPr="0035762A">
        <w:rPr>
          <w:rStyle w:val="a6"/>
          <w:sz w:val="28"/>
          <w:szCs w:val="28"/>
        </w:rPr>
        <w:t>о переводе (отказе в переводе) жилого (нежилого)</w:t>
      </w:r>
    </w:p>
    <w:p w:rsidR="00924E01" w:rsidRPr="0035762A" w:rsidRDefault="00924E01" w:rsidP="00924E01">
      <w:pPr>
        <w:pStyle w:val="a5"/>
        <w:spacing w:before="0" w:beforeAutospacing="0" w:after="0" w:afterAutospacing="0"/>
        <w:jc w:val="center"/>
        <w:rPr>
          <w:sz w:val="28"/>
          <w:szCs w:val="28"/>
        </w:rPr>
      </w:pPr>
      <w:r w:rsidRPr="0035762A">
        <w:rPr>
          <w:rStyle w:val="a6"/>
          <w:sz w:val="28"/>
          <w:szCs w:val="28"/>
        </w:rPr>
        <w:t>помещения в нежилое (жилое) помещение</w:t>
      </w:r>
    </w:p>
    <w:p w:rsidR="00924E01" w:rsidRPr="0035762A" w:rsidRDefault="00924E01" w:rsidP="00924E01">
      <w:pPr>
        <w:rPr>
          <w:rFonts w:ascii="Times New Roman" w:hAnsi="Times New Roman"/>
          <w:sz w:val="28"/>
          <w:szCs w:val="28"/>
        </w:rPr>
      </w:pPr>
      <w:r w:rsidRPr="0035762A">
        <w:rPr>
          <w:rFonts w:ascii="Times New Roman" w:hAnsi="Times New Roman"/>
          <w:sz w:val="28"/>
          <w:szCs w:val="28"/>
        </w:rPr>
        <w:t>  _________________________________________</w:t>
      </w:r>
      <w:r>
        <w:rPr>
          <w:rFonts w:ascii="Times New Roman" w:hAnsi="Times New Roman"/>
          <w:sz w:val="28"/>
          <w:szCs w:val="28"/>
        </w:rPr>
        <w:t>_______________________</w:t>
      </w:r>
    </w:p>
    <w:p w:rsidR="00924E01" w:rsidRPr="0035762A" w:rsidRDefault="00924E01" w:rsidP="00924E01">
      <w:pPr>
        <w:pStyle w:val="a5"/>
        <w:spacing w:before="0" w:beforeAutospacing="0" w:after="0" w:afterAutospacing="0"/>
        <w:rPr>
          <w:sz w:val="28"/>
          <w:szCs w:val="28"/>
        </w:rPr>
      </w:pPr>
      <w:r w:rsidRPr="0035762A">
        <w:rPr>
          <w:rStyle w:val="a8"/>
          <w:sz w:val="28"/>
          <w:szCs w:val="28"/>
        </w:rPr>
        <w:t>(полное наименование органа местного самоуправления,</w:t>
      </w:r>
    </w:p>
    <w:p w:rsidR="00924E01" w:rsidRPr="0035762A" w:rsidRDefault="00924E01" w:rsidP="00924E01">
      <w:pPr>
        <w:rPr>
          <w:rFonts w:ascii="Times New Roman" w:hAnsi="Times New Roman"/>
          <w:sz w:val="28"/>
          <w:szCs w:val="28"/>
        </w:rPr>
      </w:pPr>
      <w:r w:rsidRPr="0035762A">
        <w:rPr>
          <w:rFonts w:ascii="Times New Roman" w:hAnsi="Times New Roman"/>
          <w:sz w:val="28"/>
          <w:szCs w:val="28"/>
        </w:rPr>
        <w:t> __________________________________________</w:t>
      </w:r>
      <w:r>
        <w:rPr>
          <w:rFonts w:ascii="Times New Roman" w:hAnsi="Times New Roman"/>
          <w:sz w:val="28"/>
          <w:szCs w:val="28"/>
        </w:rPr>
        <w:t>_______________________</w:t>
      </w:r>
    </w:p>
    <w:p w:rsidR="00924E01" w:rsidRPr="0035762A" w:rsidRDefault="00924E01" w:rsidP="00924E01">
      <w:pPr>
        <w:pStyle w:val="a5"/>
        <w:spacing w:before="0" w:beforeAutospacing="0" w:after="0" w:afterAutospacing="0"/>
        <w:rPr>
          <w:sz w:val="28"/>
          <w:szCs w:val="28"/>
        </w:rPr>
      </w:pPr>
      <w:r w:rsidRPr="0035762A">
        <w:rPr>
          <w:rStyle w:val="a8"/>
          <w:sz w:val="28"/>
          <w:szCs w:val="28"/>
        </w:rPr>
        <w:t>осуществляющего перевод помещения)</w:t>
      </w:r>
    </w:p>
    <w:p w:rsidR="00924E01" w:rsidRPr="0035762A" w:rsidRDefault="00924E01" w:rsidP="00924E01">
      <w:pPr>
        <w:pStyle w:val="a5"/>
        <w:spacing w:before="0" w:beforeAutospacing="0" w:after="0" w:afterAutospacing="0"/>
        <w:rPr>
          <w:sz w:val="28"/>
          <w:szCs w:val="28"/>
        </w:rPr>
      </w:pPr>
      <w:r w:rsidRPr="0035762A">
        <w:rPr>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 кв. м, находящегося по адресу: _________________________________________</w:t>
      </w:r>
      <w:r>
        <w:rPr>
          <w:sz w:val="28"/>
          <w:szCs w:val="28"/>
        </w:rPr>
        <w:t>________________________</w:t>
      </w:r>
    </w:p>
    <w:p w:rsidR="00924E01" w:rsidRPr="0035762A" w:rsidRDefault="00924E01" w:rsidP="00924E01">
      <w:pPr>
        <w:pStyle w:val="a5"/>
        <w:spacing w:before="0" w:beforeAutospacing="0" w:after="0" w:afterAutospacing="0"/>
        <w:rPr>
          <w:sz w:val="28"/>
          <w:szCs w:val="28"/>
        </w:rPr>
      </w:pPr>
      <w:r w:rsidRPr="0035762A">
        <w:rPr>
          <w:rStyle w:val="a8"/>
          <w:sz w:val="28"/>
          <w:szCs w:val="28"/>
        </w:rPr>
        <w:t>(наименование городского или сельского поселения)</w:t>
      </w:r>
    </w:p>
    <w:p w:rsidR="00924E01" w:rsidRPr="0035762A" w:rsidRDefault="00924E01" w:rsidP="00924E01">
      <w:pPr>
        <w:rPr>
          <w:rFonts w:ascii="Times New Roman" w:hAnsi="Times New Roman"/>
          <w:sz w:val="28"/>
          <w:szCs w:val="28"/>
        </w:rPr>
      </w:pPr>
      <w:r w:rsidRPr="0035762A">
        <w:rPr>
          <w:rFonts w:ascii="Times New Roman" w:hAnsi="Times New Roman"/>
          <w:sz w:val="28"/>
          <w:szCs w:val="28"/>
        </w:rPr>
        <w:t> __________________________________________</w:t>
      </w:r>
      <w:r>
        <w:rPr>
          <w:rFonts w:ascii="Times New Roman" w:hAnsi="Times New Roman"/>
          <w:sz w:val="28"/>
          <w:szCs w:val="28"/>
        </w:rPr>
        <w:t>________________________</w:t>
      </w:r>
    </w:p>
    <w:p w:rsidR="00924E01" w:rsidRPr="0035762A" w:rsidRDefault="00924E01" w:rsidP="00924E01">
      <w:pPr>
        <w:pStyle w:val="a5"/>
        <w:spacing w:before="0" w:beforeAutospacing="0" w:after="0" w:afterAutospacing="0"/>
        <w:rPr>
          <w:sz w:val="28"/>
          <w:szCs w:val="28"/>
        </w:rPr>
      </w:pPr>
      <w:r w:rsidRPr="0035762A">
        <w:rPr>
          <w:rStyle w:val="a8"/>
          <w:sz w:val="28"/>
          <w:szCs w:val="28"/>
        </w:rPr>
        <w:t>(наименование улицы, площади, проспекта, бульвара, проезда и т.п.)</w:t>
      </w:r>
    </w:p>
    <w:p w:rsidR="00924E01" w:rsidRPr="0035762A" w:rsidRDefault="00924E01" w:rsidP="00924E01">
      <w:pPr>
        <w:rPr>
          <w:rFonts w:ascii="Times New Roman" w:hAnsi="Times New Roman"/>
          <w:sz w:val="28"/>
          <w:szCs w:val="28"/>
        </w:rPr>
      </w:pPr>
      <w:r w:rsidRPr="0035762A">
        <w:rPr>
          <w:rFonts w:ascii="Times New Roman" w:hAnsi="Times New Roman"/>
          <w:sz w:val="28"/>
          <w:szCs w:val="28"/>
        </w:rPr>
        <w:t>дом ____________, корпус (владение, строение), кв. ____________, из жилого (нежилого) в нежилое (жилое) в целях использования помещения в качестве __________________________________________________________________</w:t>
      </w:r>
    </w:p>
    <w:p w:rsidR="00924E01" w:rsidRPr="0035762A" w:rsidRDefault="00924E01" w:rsidP="00924E01">
      <w:pPr>
        <w:pStyle w:val="a5"/>
        <w:spacing w:before="0" w:beforeAutospacing="0" w:after="0" w:afterAutospacing="0"/>
        <w:rPr>
          <w:sz w:val="28"/>
          <w:szCs w:val="28"/>
        </w:rPr>
      </w:pPr>
      <w:r w:rsidRPr="0035762A">
        <w:rPr>
          <w:rStyle w:val="a8"/>
          <w:sz w:val="28"/>
          <w:szCs w:val="28"/>
        </w:rPr>
        <w:t>(вид использования помещения в соответствии с заявлением о переводе)</w:t>
      </w:r>
    </w:p>
    <w:p w:rsidR="00924E01" w:rsidRPr="0035762A" w:rsidRDefault="00924E01" w:rsidP="00924E01">
      <w:pPr>
        <w:rPr>
          <w:rFonts w:ascii="Times New Roman" w:hAnsi="Times New Roman"/>
          <w:sz w:val="28"/>
          <w:szCs w:val="28"/>
        </w:rPr>
      </w:pPr>
      <w:r w:rsidRPr="0035762A">
        <w:rPr>
          <w:rFonts w:ascii="Times New Roman" w:hAnsi="Times New Roman"/>
          <w:sz w:val="28"/>
          <w:szCs w:val="28"/>
        </w:rPr>
        <w:t>_________________________________________</w:t>
      </w:r>
      <w:r>
        <w:rPr>
          <w:rFonts w:ascii="Times New Roman" w:hAnsi="Times New Roman"/>
          <w:sz w:val="28"/>
          <w:szCs w:val="28"/>
        </w:rPr>
        <w:t>________________________</w:t>
      </w:r>
    </w:p>
    <w:p w:rsidR="00924E01" w:rsidRPr="0035762A" w:rsidRDefault="00924E01" w:rsidP="00924E01">
      <w:pPr>
        <w:rPr>
          <w:rFonts w:ascii="Times New Roman" w:hAnsi="Times New Roman"/>
          <w:sz w:val="28"/>
          <w:szCs w:val="28"/>
        </w:rPr>
      </w:pPr>
      <w:r w:rsidRPr="0035762A">
        <w:rPr>
          <w:rFonts w:ascii="Times New Roman" w:hAnsi="Times New Roman"/>
          <w:sz w:val="28"/>
          <w:szCs w:val="28"/>
        </w:rPr>
        <w:t> РЕШИЛ_________________________________</w:t>
      </w:r>
      <w:r>
        <w:rPr>
          <w:rFonts w:ascii="Times New Roman" w:hAnsi="Times New Roman"/>
          <w:sz w:val="28"/>
          <w:szCs w:val="28"/>
        </w:rPr>
        <w:t>_________________________</w:t>
      </w:r>
    </w:p>
    <w:p w:rsidR="00924E01" w:rsidRPr="0035762A" w:rsidRDefault="00924E01" w:rsidP="00924E01">
      <w:pPr>
        <w:pStyle w:val="a5"/>
        <w:spacing w:before="0" w:beforeAutospacing="0" w:after="0" w:afterAutospacing="0"/>
        <w:rPr>
          <w:sz w:val="28"/>
          <w:szCs w:val="28"/>
        </w:rPr>
      </w:pPr>
      <w:r w:rsidRPr="0035762A">
        <w:rPr>
          <w:rStyle w:val="a8"/>
          <w:sz w:val="28"/>
          <w:szCs w:val="28"/>
        </w:rPr>
        <w:t>(наименование акта, дата его принятия и номер)</w:t>
      </w:r>
    </w:p>
    <w:p w:rsidR="00924E01" w:rsidRPr="0035762A" w:rsidRDefault="00924E01" w:rsidP="00924E01">
      <w:pPr>
        <w:rPr>
          <w:rFonts w:ascii="Times New Roman" w:hAnsi="Times New Roman"/>
          <w:sz w:val="28"/>
          <w:szCs w:val="28"/>
        </w:rPr>
      </w:pPr>
      <w:r w:rsidRPr="0035762A">
        <w:rPr>
          <w:rFonts w:ascii="Times New Roman" w:hAnsi="Times New Roman"/>
          <w:sz w:val="28"/>
          <w:szCs w:val="28"/>
        </w:rPr>
        <w:t>1. Помещение на основании приложенных к заявлению документов:</w:t>
      </w:r>
    </w:p>
    <w:p w:rsidR="00924E01" w:rsidRPr="0035762A" w:rsidRDefault="00924E01" w:rsidP="00924E01">
      <w:pPr>
        <w:rPr>
          <w:rFonts w:ascii="Times New Roman" w:hAnsi="Times New Roman"/>
          <w:sz w:val="28"/>
          <w:szCs w:val="28"/>
        </w:rPr>
      </w:pPr>
      <w:r w:rsidRPr="0035762A">
        <w:rPr>
          <w:rFonts w:ascii="Times New Roman" w:hAnsi="Times New Roman"/>
          <w:sz w:val="28"/>
          <w:szCs w:val="28"/>
        </w:rPr>
        <w:t>а) перевести из жилого (нежилого) в нежилое (жилое) без предварительных условий;</w:t>
      </w:r>
    </w:p>
    <w:p w:rsidR="00924E01" w:rsidRPr="0035762A" w:rsidRDefault="00924E01" w:rsidP="00924E01">
      <w:pPr>
        <w:pStyle w:val="a5"/>
        <w:spacing w:before="0" w:beforeAutospacing="0" w:after="0" w:afterAutospacing="0"/>
        <w:rPr>
          <w:sz w:val="28"/>
          <w:szCs w:val="28"/>
        </w:rPr>
      </w:pPr>
      <w:r w:rsidRPr="0035762A">
        <w:rPr>
          <w:sz w:val="28"/>
          <w:szCs w:val="28"/>
        </w:rPr>
        <w:t>б) перевести  из  жилого  (нежилого) в нежилое (жилое) при условии проведения в установленном порядке следующих видов работ:</w:t>
      </w:r>
    </w:p>
    <w:p w:rsidR="00924E01" w:rsidRPr="0035762A" w:rsidRDefault="00924E01" w:rsidP="00924E01">
      <w:pPr>
        <w:rPr>
          <w:rFonts w:ascii="Times New Roman" w:hAnsi="Times New Roman"/>
          <w:sz w:val="28"/>
          <w:szCs w:val="28"/>
        </w:rPr>
      </w:pPr>
      <w:r w:rsidRPr="0035762A">
        <w:rPr>
          <w:rFonts w:ascii="Times New Roman" w:hAnsi="Times New Roman"/>
          <w:sz w:val="28"/>
          <w:szCs w:val="28"/>
        </w:rPr>
        <w:t>_________________________________________</w:t>
      </w:r>
      <w:r>
        <w:rPr>
          <w:rFonts w:ascii="Times New Roman" w:hAnsi="Times New Roman"/>
          <w:sz w:val="28"/>
          <w:szCs w:val="28"/>
        </w:rPr>
        <w:t>_________________________</w:t>
      </w:r>
    </w:p>
    <w:p w:rsidR="00924E01" w:rsidRPr="0035762A" w:rsidRDefault="00924E01" w:rsidP="00924E01">
      <w:pPr>
        <w:pStyle w:val="a5"/>
        <w:spacing w:before="0" w:beforeAutospacing="0" w:after="0" w:afterAutospacing="0"/>
        <w:rPr>
          <w:sz w:val="28"/>
          <w:szCs w:val="28"/>
        </w:rPr>
      </w:pPr>
      <w:r w:rsidRPr="0035762A">
        <w:rPr>
          <w:rStyle w:val="a8"/>
          <w:sz w:val="28"/>
          <w:szCs w:val="28"/>
        </w:rPr>
        <w:t>(перечень работ по переустройству</w:t>
      </w:r>
    </w:p>
    <w:p w:rsidR="00924E01" w:rsidRPr="0035762A" w:rsidRDefault="00924E01" w:rsidP="00924E01">
      <w:pPr>
        <w:pStyle w:val="a5"/>
        <w:spacing w:before="0" w:beforeAutospacing="0" w:after="0" w:afterAutospacing="0"/>
        <w:rPr>
          <w:sz w:val="28"/>
          <w:szCs w:val="28"/>
        </w:rPr>
      </w:pPr>
      <w:r w:rsidRPr="0035762A">
        <w:rPr>
          <w:sz w:val="28"/>
          <w:szCs w:val="28"/>
        </w:rPr>
        <w:t> </w:t>
      </w:r>
    </w:p>
    <w:p w:rsidR="00924E01" w:rsidRPr="0035762A" w:rsidRDefault="00924E01" w:rsidP="00924E01">
      <w:pPr>
        <w:pStyle w:val="a5"/>
        <w:spacing w:before="0" w:beforeAutospacing="0" w:after="0" w:afterAutospacing="0"/>
        <w:rPr>
          <w:sz w:val="28"/>
          <w:szCs w:val="28"/>
        </w:rPr>
      </w:pPr>
      <w:r w:rsidRPr="0035762A">
        <w:rPr>
          <w:rStyle w:val="a8"/>
          <w:sz w:val="28"/>
          <w:szCs w:val="28"/>
        </w:rPr>
        <w:lastRenderedPageBreak/>
        <w:t>(перепланировке) помещения</w:t>
      </w:r>
    </w:p>
    <w:p w:rsidR="00924E01" w:rsidRPr="0035762A" w:rsidRDefault="00924E01" w:rsidP="00924E01">
      <w:pPr>
        <w:pStyle w:val="a5"/>
        <w:spacing w:before="0" w:beforeAutospacing="0" w:after="0" w:afterAutospacing="0"/>
        <w:rPr>
          <w:sz w:val="28"/>
          <w:szCs w:val="28"/>
        </w:rPr>
      </w:pPr>
      <w:r w:rsidRPr="0035762A">
        <w:rPr>
          <w:rStyle w:val="a8"/>
          <w:sz w:val="28"/>
          <w:szCs w:val="28"/>
        </w:rPr>
        <w:t>(или иных необходимых работ по ремонту, реконструкции, реставрации помещения)</w:t>
      </w:r>
    </w:p>
    <w:p w:rsidR="00924E01" w:rsidRPr="0035762A" w:rsidRDefault="00924E01" w:rsidP="00924E01">
      <w:pPr>
        <w:rPr>
          <w:rFonts w:ascii="Times New Roman" w:hAnsi="Times New Roman"/>
          <w:sz w:val="28"/>
          <w:szCs w:val="28"/>
        </w:rPr>
      </w:pPr>
      <w:r w:rsidRPr="0035762A">
        <w:rPr>
          <w:rFonts w:ascii="Times New Roman" w:hAnsi="Times New Roman"/>
          <w:sz w:val="28"/>
          <w:szCs w:val="28"/>
        </w:rPr>
        <w:t>__________________________________________</w:t>
      </w:r>
      <w:r>
        <w:rPr>
          <w:rFonts w:ascii="Times New Roman" w:hAnsi="Times New Roman"/>
          <w:sz w:val="28"/>
          <w:szCs w:val="28"/>
        </w:rPr>
        <w:t>_______________________</w:t>
      </w:r>
    </w:p>
    <w:p w:rsidR="00924E01" w:rsidRPr="0035762A" w:rsidRDefault="00924E01" w:rsidP="00924E01">
      <w:pPr>
        <w:rPr>
          <w:rFonts w:ascii="Times New Roman" w:hAnsi="Times New Roman"/>
          <w:sz w:val="28"/>
          <w:szCs w:val="28"/>
        </w:rPr>
      </w:pPr>
      <w:r w:rsidRPr="0035762A">
        <w:rPr>
          <w:rFonts w:ascii="Times New Roman" w:hAnsi="Times New Roman"/>
          <w:sz w:val="28"/>
          <w:szCs w:val="28"/>
        </w:rPr>
        <w:t>2. Отказать в переводе  указанного помещения из жилого (нежилого) в нежилое (жилое) в связи с _______________________________________</w:t>
      </w:r>
      <w:r>
        <w:rPr>
          <w:rFonts w:ascii="Times New Roman" w:hAnsi="Times New Roman"/>
          <w:sz w:val="28"/>
          <w:szCs w:val="28"/>
        </w:rPr>
        <w:t>__________________________</w:t>
      </w:r>
    </w:p>
    <w:p w:rsidR="00924E01" w:rsidRPr="0035762A" w:rsidRDefault="00924E01" w:rsidP="00924E01">
      <w:pPr>
        <w:pStyle w:val="a5"/>
        <w:spacing w:before="0" w:beforeAutospacing="0" w:after="0" w:afterAutospacing="0"/>
        <w:rPr>
          <w:sz w:val="28"/>
          <w:szCs w:val="28"/>
        </w:rPr>
      </w:pPr>
      <w:r w:rsidRPr="0035762A">
        <w:rPr>
          <w:rStyle w:val="a8"/>
          <w:sz w:val="28"/>
          <w:szCs w:val="28"/>
        </w:rPr>
        <w:t>(основание(я), установленное частью 1 статьи 24 Жилищного кодекса Российской Федерации)</w:t>
      </w:r>
    </w:p>
    <w:p w:rsidR="00924E01" w:rsidRPr="0035762A" w:rsidRDefault="00924E01" w:rsidP="00924E01">
      <w:pPr>
        <w:rPr>
          <w:rFonts w:ascii="Times New Roman" w:hAnsi="Times New Roman"/>
          <w:sz w:val="28"/>
          <w:szCs w:val="28"/>
        </w:rPr>
      </w:pPr>
      <w:r w:rsidRPr="0035762A">
        <w:rPr>
          <w:rFonts w:ascii="Times New Roman" w:hAnsi="Times New Roman"/>
          <w:sz w:val="28"/>
          <w:szCs w:val="28"/>
        </w:rPr>
        <w:t>________________________________________________________</w:t>
      </w:r>
      <w:r>
        <w:rPr>
          <w:rFonts w:ascii="Times New Roman" w:hAnsi="Times New Roman"/>
          <w:sz w:val="28"/>
          <w:szCs w:val="28"/>
        </w:rPr>
        <w:t>_________</w:t>
      </w:r>
    </w:p>
    <w:p w:rsidR="00924E01" w:rsidRPr="0035762A" w:rsidRDefault="00924E01" w:rsidP="00924E01">
      <w:pPr>
        <w:rPr>
          <w:rFonts w:ascii="Times New Roman" w:hAnsi="Times New Roman"/>
          <w:sz w:val="28"/>
          <w:szCs w:val="28"/>
        </w:rPr>
      </w:pPr>
      <w:r w:rsidRPr="0035762A">
        <w:rPr>
          <w:rFonts w:ascii="Times New Roman" w:hAnsi="Times New Roman"/>
          <w:sz w:val="28"/>
          <w:szCs w:val="28"/>
        </w:rPr>
        <w:t>___________________      _________________    _________________________</w:t>
      </w:r>
    </w:p>
    <w:p w:rsidR="00924E01" w:rsidRPr="0035762A" w:rsidRDefault="00924E01" w:rsidP="00924E01">
      <w:pPr>
        <w:rPr>
          <w:rFonts w:ascii="Times New Roman" w:hAnsi="Times New Roman"/>
          <w:sz w:val="28"/>
          <w:szCs w:val="28"/>
        </w:rPr>
      </w:pPr>
      <w:r w:rsidRPr="0035762A">
        <w:rPr>
          <w:rFonts w:ascii="Times New Roman" w:hAnsi="Times New Roman"/>
          <w:sz w:val="28"/>
          <w:szCs w:val="28"/>
        </w:rPr>
        <w:t xml:space="preserve">         </w:t>
      </w:r>
      <w:r w:rsidRPr="0035762A">
        <w:rPr>
          <w:rStyle w:val="a8"/>
          <w:rFonts w:ascii="Times New Roman" w:hAnsi="Times New Roman"/>
          <w:sz w:val="28"/>
          <w:szCs w:val="28"/>
        </w:rPr>
        <w:t> (должность лица,                          (подпись)                       (расшифровка подписи)</w:t>
      </w:r>
      <w:r w:rsidRPr="0035762A">
        <w:rPr>
          <w:rFonts w:ascii="Times New Roman" w:hAnsi="Times New Roman"/>
          <w:sz w:val="28"/>
          <w:szCs w:val="28"/>
        </w:rPr>
        <w:t> </w:t>
      </w:r>
    </w:p>
    <w:p w:rsidR="00924E01" w:rsidRPr="0035762A" w:rsidRDefault="00924E01" w:rsidP="00924E01">
      <w:pPr>
        <w:rPr>
          <w:rFonts w:ascii="Times New Roman" w:hAnsi="Times New Roman"/>
          <w:sz w:val="28"/>
          <w:szCs w:val="28"/>
        </w:rPr>
      </w:pPr>
      <w:r w:rsidRPr="0035762A">
        <w:rPr>
          <w:rFonts w:ascii="Times New Roman" w:hAnsi="Times New Roman"/>
          <w:sz w:val="28"/>
          <w:szCs w:val="28"/>
        </w:rPr>
        <w:t>"  " ____________ 20   г. </w:t>
      </w:r>
    </w:p>
    <w:p w:rsidR="00924E01" w:rsidRPr="0035762A" w:rsidRDefault="00924E01" w:rsidP="00924E01">
      <w:pPr>
        <w:pStyle w:val="a5"/>
        <w:spacing w:before="0" w:beforeAutospacing="0" w:after="0" w:afterAutospacing="0"/>
        <w:ind w:left="720"/>
        <w:rPr>
          <w:sz w:val="28"/>
          <w:szCs w:val="28"/>
        </w:rPr>
      </w:pPr>
      <w:r w:rsidRPr="0035762A">
        <w:rPr>
          <w:sz w:val="28"/>
          <w:szCs w:val="28"/>
        </w:rPr>
        <w:t>М.П.</w:t>
      </w:r>
    </w:p>
    <w:p w:rsidR="00924E01" w:rsidRPr="0035762A" w:rsidRDefault="00924E01" w:rsidP="00924E01">
      <w:pPr>
        <w:tabs>
          <w:tab w:val="left" w:pos="2775"/>
        </w:tabs>
        <w:rPr>
          <w:rFonts w:ascii="Times New Roman" w:hAnsi="Times New Roman"/>
          <w:sz w:val="28"/>
          <w:szCs w:val="28"/>
        </w:rPr>
      </w:pPr>
    </w:p>
    <w:p w:rsidR="00924E01" w:rsidRPr="0035762A" w:rsidRDefault="00924E01" w:rsidP="00924E01">
      <w:pPr>
        <w:tabs>
          <w:tab w:val="left" w:pos="2775"/>
        </w:tabs>
        <w:rPr>
          <w:rFonts w:ascii="Times New Roman" w:hAnsi="Times New Roman"/>
          <w:sz w:val="28"/>
          <w:szCs w:val="28"/>
        </w:rPr>
      </w:pPr>
    </w:p>
    <w:p w:rsidR="00924E01" w:rsidRPr="0035762A" w:rsidRDefault="00924E01" w:rsidP="00924E01">
      <w:pPr>
        <w:tabs>
          <w:tab w:val="left" w:pos="2775"/>
        </w:tabs>
        <w:rPr>
          <w:rFonts w:ascii="Times New Roman" w:hAnsi="Times New Roman"/>
          <w:sz w:val="28"/>
          <w:szCs w:val="28"/>
        </w:rPr>
      </w:pPr>
    </w:p>
    <w:p w:rsidR="00C20B13" w:rsidRDefault="00C20B13"/>
    <w:sectPr w:rsidR="00C20B13" w:rsidSect="00C20B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76F75"/>
    <w:multiLevelType w:val="multilevel"/>
    <w:tmpl w:val="33DA7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3A00"/>
    <w:rsid w:val="00193A00"/>
    <w:rsid w:val="002B112A"/>
    <w:rsid w:val="00924E01"/>
    <w:rsid w:val="00C20B13"/>
    <w:rsid w:val="00DD1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2A"/>
    <w:pPr>
      <w:jc w:val="both"/>
    </w:pPr>
    <w:rPr>
      <w:rFonts w:ascii="Verdana" w:hAnsi="Verdana"/>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924E01"/>
    <w:pPr>
      <w:spacing w:after="120"/>
      <w:jc w:val="left"/>
    </w:pPr>
    <w:rPr>
      <w:rFonts w:ascii="Times New Roman" w:eastAsia="Times New Roman" w:hAnsi="Times New Roman"/>
      <w:sz w:val="24"/>
      <w:szCs w:val="24"/>
      <w:lang w:eastAsia="ru-RU"/>
    </w:rPr>
  </w:style>
  <w:style w:type="character" w:customStyle="1" w:styleId="a4">
    <w:name w:val="Основной текст Знак"/>
    <w:basedOn w:val="a0"/>
    <w:link w:val="a3"/>
    <w:qFormat/>
    <w:rsid w:val="00924E01"/>
    <w:rPr>
      <w:rFonts w:ascii="Times New Roman" w:eastAsia="Times New Roman" w:hAnsi="Times New Roman"/>
      <w:sz w:val="24"/>
      <w:szCs w:val="24"/>
    </w:rPr>
  </w:style>
  <w:style w:type="character" w:customStyle="1" w:styleId="-">
    <w:name w:val="Интернет-ссылка"/>
    <w:rsid w:val="00924E01"/>
    <w:rPr>
      <w:color w:val="074592"/>
      <w:u w:val="single"/>
    </w:rPr>
  </w:style>
  <w:style w:type="paragraph" w:styleId="a5">
    <w:name w:val="Normal (Web)"/>
    <w:basedOn w:val="a"/>
    <w:uiPriority w:val="99"/>
    <w:unhideWhenUsed/>
    <w:qFormat/>
    <w:rsid w:val="00924E01"/>
    <w:pPr>
      <w:spacing w:before="100" w:beforeAutospacing="1" w:after="100" w:afterAutospacing="1"/>
      <w:jc w:val="left"/>
    </w:pPr>
    <w:rPr>
      <w:rFonts w:ascii="Times New Roman" w:eastAsia="Times New Roman" w:hAnsi="Times New Roman"/>
      <w:sz w:val="24"/>
      <w:szCs w:val="24"/>
      <w:lang w:eastAsia="ru-RU"/>
    </w:rPr>
  </w:style>
  <w:style w:type="character" w:styleId="a6">
    <w:name w:val="Strong"/>
    <w:basedOn w:val="a0"/>
    <w:qFormat/>
    <w:rsid w:val="00924E01"/>
    <w:rPr>
      <w:b/>
      <w:bCs/>
    </w:rPr>
  </w:style>
  <w:style w:type="character" w:customStyle="1" w:styleId="upper">
    <w:name w:val="upper"/>
    <w:basedOn w:val="a0"/>
    <w:rsid w:val="00924E01"/>
  </w:style>
  <w:style w:type="character" w:styleId="a7">
    <w:name w:val="Hyperlink"/>
    <w:basedOn w:val="a0"/>
    <w:unhideWhenUsed/>
    <w:rsid w:val="00924E01"/>
    <w:rPr>
      <w:color w:val="0000FF"/>
      <w:u w:val="single"/>
    </w:rPr>
  </w:style>
  <w:style w:type="character" w:styleId="a8">
    <w:name w:val="Emphasis"/>
    <w:basedOn w:val="a0"/>
    <w:uiPriority w:val="20"/>
    <w:qFormat/>
    <w:rsid w:val="00924E0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F3696CC0E72D30E85EBEEAAA3143DAF3E21AFADAAFBAF6A9CE31AAB438CFC3EDD6F931E2FC16FDA4507FcACE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1BDB994723FE8A2A5C2A977E5B1A6D0FD52D014751949B3CE3C7C1EF552676952840729519EFF3B4O6h3I" TargetMode="External"/><Relationship Id="rId17" Type="http://schemas.openxmlformats.org/officeDocument/2006/relationships/hyperlink" Target="consultantplus://offline/ref=D83DC751A0E6CD6E9C6E26897A6EDD9ABD7381EDF73E001007981B0E88CD4F2AC734D5BD8693E725p9P4G" TargetMode="External"/><Relationship Id="rId2" Type="http://schemas.openxmlformats.org/officeDocument/2006/relationships/styles" Target="styles.xml"/><Relationship Id="rId16" Type="http://schemas.openxmlformats.org/officeDocument/2006/relationships/hyperlink" Target="consultantplus://offline/ref=6561C2FF67AF5A225E7E894D4C3F15AB0DAF0EBD8839C7370FCD7AF894C5CE88632007413DB576E7VE58H" TargetMode="External"/><Relationship Id="rId1" Type="http://schemas.openxmlformats.org/officeDocument/2006/relationships/numbering" Target="numbering.xml"/><Relationship Id="rId6" Type="http://schemas.openxmlformats.org/officeDocument/2006/relationships/hyperlink" Target="mailto:kradmspez2012@yandex" TargetMode="External"/><Relationship Id="rId11" Type="http://schemas.openxmlformats.org/officeDocument/2006/relationships/hyperlink" Target="consultantplus://offline/ref=5A418F12BC44E52B212E55F8906B419C40C3CA72D94ABFEF16EE35846073F65F88922F18AFBCEEIBOAH" TargetMode="External"/><Relationship Id="rId5" Type="http://schemas.openxmlformats.org/officeDocument/2006/relationships/hyperlink" Target="http://www.list-org.com/search.php?type=phone&amp;val=22075" TargetMode="External"/><Relationship Id="rId15" Type="http://schemas.openxmlformats.org/officeDocument/2006/relationships/hyperlink" Target="consultantplus://offline/ref=3FF3696CC0E72D30E85EBEEAAA3143DAF3E21AFADAAFBAF6A9CE31AAB438CFC3EDD6F931E2FC16FDA45070cACAI" TargetMode="External"/><Relationship Id="rId10" Type="http://schemas.openxmlformats.org/officeDocument/2006/relationships/hyperlink" Target="consultantplus://offline/ref=4A542EC07D7037C8E87755CE596F511D04CB6F0F6CE53C5100732BE007DDB56EA02CB520D76416yDd7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A542EC07D7037C8E87755CE596F511D04CB6F0F6CE53C5100732BE007DDB56EA02CB520D76416yDd7K" TargetMode="External"/><Relationship Id="rId14" Type="http://schemas.openxmlformats.org/officeDocument/2006/relationships/hyperlink" Target="consultantplus://offline/ref=3FF3696CC0E72D30E85EBEEAAA3143DAF3E21AFADAAFBAF6A9CE31AAB438CFC3EDD6F931E2FC16FDA4537EcAC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7151</Words>
  <Characters>40765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47821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2</cp:revision>
  <dcterms:created xsi:type="dcterms:W3CDTF">2017-11-08T09:40:00Z</dcterms:created>
  <dcterms:modified xsi:type="dcterms:W3CDTF">2017-11-08T09:40:00Z</dcterms:modified>
</cp:coreProperties>
</file>