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5" w:rsidRDefault="00835755" w:rsidP="0083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5755" w:rsidRDefault="00835755" w:rsidP="0083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835755" w:rsidRDefault="00835755" w:rsidP="00835755">
      <w:pPr>
        <w:jc w:val="center"/>
        <w:rPr>
          <w:b/>
          <w:sz w:val="28"/>
          <w:szCs w:val="28"/>
        </w:rPr>
      </w:pPr>
    </w:p>
    <w:p w:rsidR="00835755" w:rsidRDefault="00835755" w:rsidP="00835755">
      <w:pPr>
        <w:jc w:val="center"/>
        <w:rPr>
          <w:b/>
          <w:sz w:val="28"/>
          <w:szCs w:val="28"/>
        </w:rPr>
      </w:pPr>
    </w:p>
    <w:p w:rsidR="00835755" w:rsidRDefault="00835755" w:rsidP="0083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5755" w:rsidRDefault="00835755" w:rsidP="00835755">
      <w:pPr>
        <w:jc w:val="center"/>
        <w:rPr>
          <w:b/>
          <w:sz w:val="28"/>
          <w:szCs w:val="28"/>
        </w:rPr>
      </w:pPr>
    </w:p>
    <w:p w:rsidR="00835755" w:rsidRDefault="00835755" w:rsidP="0083575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20.12.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                                                                                                № 127-п</w:t>
      </w:r>
    </w:p>
    <w:p w:rsidR="00835755" w:rsidRDefault="00835755" w:rsidP="00835755">
      <w:pPr>
        <w:pStyle w:val="a4"/>
        <w:rPr>
          <w:b/>
          <w:bCs/>
          <w:szCs w:val="28"/>
        </w:rPr>
      </w:pPr>
    </w:p>
    <w:p w:rsidR="00835755" w:rsidRDefault="00835755" w:rsidP="008357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 № 44-п от 04.05.2016 «Об утверждении муниципальной программы "Профилактика</w:t>
      </w:r>
    </w:p>
    <w:p w:rsidR="00835755" w:rsidRDefault="00835755" w:rsidP="008357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в муниципальном образовании Красночабанский сельсовет на 2016 - 2018 годы"</w:t>
      </w:r>
    </w:p>
    <w:p w:rsidR="00835755" w:rsidRDefault="00835755" w:rsidP="00835755">
      <w:pPr>
        <w:pStyle w:val="ConsPlusNormal"/>
        <w:ind w:firstLine="540"/>
        <w:jc w:val="both"/>
      </w:pPr>
    </w:p>
    <w:p w:rsidR="00835755" w:rsidRDefault="00835755" w:rsidP="0083575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rStyle w:val="a3"/>
          </w:rPr>
          <w:t>статьей 5.1</w:t>
        </w:r>
      </w:hyperlink>
      <w:r>
        <w:t xml:space="preserve"> Федерального закона от 06.03.2006 N 35-ФЗ "О противодействии терроризму", </w:t>
      </w:r>
      <w:hyperlink r:id="rId5" w:history="1">
        <w:r>
          <w:rPr>
            <w:rStyle w:val="a3"/>
          </w:rPr>
          <w:t>статьей 5</w:t>
        </w:r>
      </w:hyperlink>
      <w:r>
        <w:t xml:space="preserve"> Федерального закона от 25.07.2002 N 114-ФЗ "О противодействии экстремистской деятельности", </w:t>
      </w:r>
      <w:hyperlink r:id="rId6" w:history="1">
        <w:r>
          <w:rPr>
            <w:rStyle w:val="a3"/>
          </w:rPr>
          <w:t>статьей 4</w:t>
        </w:r>
      </w:hyperlink>
      <w: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7" w:history="1">
        <w:r>
          <w:rPr>
            <w:rStyle w:val="a3"/>
          </w:rPr>
          <w:t>пунктом 26</w:t>
        </w:r>
      </w:hyperlink>
      <w:r>
        <w:t xml:space="preserve"> Концепции общественной безопасности в Российской Федерации, утвержденной Президентом Российской Федерации 14.11.2013 № Пр-2685, </w:t>
      </w:r>
      <w:hyperlink r:id="rId8" w:history="1">
        <w:r>
          <w:rPr>
            <w:rStyle w:val="a3"/>
          </w:rPr>
          <w:t>статьей 5</w:t>
        </w:r>
      </w:hyperlink>
      <w:r>
        <w:t xml:space="preserve"> Закона Оренбургской области от 15.09.2008 N 2382/500-IV-ОЗ "Об основах профилактики правонарушений в Оренбургской области", руководствуясь </w:t>
      </w:r>
      <w:hyperlink r:id="rId9" w:history="1">
        <w:r>
          <w:rPr>
            <w:rStyle w:val="a3"/>
          </w:rPr>
          <w:t>статьями 9</w:t>
        </w:r>
      </w:hyperlink>
      <w:r>
        <w:t xml:space="preserve">, </w:t>
      </w:r>
      <w:hyperlink r:id="rId10" w:history="1">
        <w:r>
          <w:rPr>
            <w:rStyle w:val="a3"/>
          </w:rPr>
          <w:t>32</w:t>
        </w:r>
      </w:hyperlink>
      <w:r>
        <w:t xml:space="preserve">, </w:t>
      </w:r>
      <w:hyperlink r:id="rId11" w:history="1">
        <w:r>
          <w:rPr>
            <w:rStyle w:val="a3"/>
          </w:rPr>
          <w:t>33</w:t>
        </w:r>
      </w:hyperlink>
      <w:r>
        <w:t xml:space="preserve">, </w:t>
      </w:r>
      <w:hyperlink r:id="rId12" w:history="1">
        <w:r>
          <w:rPr>
            <w:rStyle w:val="a3"/>
          </w:rPr>
          <w:t>34</w:t>
        </w:r>
      </w:hyperlink>
      <w:r>
        <w:t xml:space="preserve"> Устава муниципального образования :Красночабанский сельсовет:</w:t>
      </w:r>
    </w:p>
    <w:p w:rsidR="00835755" w:rsidRDefault="00835755" w:rsidP="00835755">
      <w:pPr>
        <w:pStyle w:val="ConsPlusNormal"/>
        <w:ind w:firstLine="540"/>
        <w:jc w:val="both"/>
      </w:pPr>
      <w:r>
        <w:t xml:space="preserve">1.Внести дополнение в  муниципальную </w:t>
      </w:r>
      <w:hyperlink r:id="rId13" w:anchor="Par38#Par38" w:history="1">
        <w:r>
          <w:rPr>
            <w:rStyle w:val="a3"/>
          </w:rPr>
          <w:t>программу</w:t>
        </w:r>
      </w:hyperlink>
      <w:r>
        <w:t xml:space="preserve"> "Профилактика правонарушений в муниципальном образовании Красночабанский сельсовет на 2016 - 2018годы" принятый постановление № 44-п от 04.05.2016г:</w:t>
      </w:r>
    </w:p>
    <w:p w:rsidR="00835755" w:rsidRDefault="00835755" w:rsidP="00835755">
      <w:pPr>
        <w:pStyle w:val="ConsPlusNormal"/>
        <w:ind w:firstLine="540"/>
        <w:jc w:val="both"/>
      </w:pPr>
      <w:r>
        <w:t>- в приложении в части «Объемы и источники финансирования программы»  на 2017 год и в приложении 1 в разделе 4 «Мероприятия по профилактике правонарушений антитеррористического характера» в п.п.1.4.1 дополнить финансирование в размере 5000,0( пять тысяч) рублей</w:t>
      </w:r>
    </w:p>
    <w:p w:rsidR="00835755" w:rsidRDefault="00835755" w:rsidP="00835755">
      <w:pPr>
        <w:pStyle w:val="ConsPlusNormal"/>
        <w:ind w:firstLine="540"/>
        <w:jc w:val="both"/>
      </w:pPr>
      <w:r>
        <w:t>2.Настоящее постановление вступает в силу после официального обнародования  .</w:t>
      </w:r>
    </w:p>
    <w:p w:rsidR="00835755" w:rsidRDefault="00835755" w:rsidP="00835755">
      <w:pPr>
        <w:pStyle w:val="a4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3. Контроль за исполнением настоящего приказа оставляю за собой</w:t>
      </w:r>
    </w:p>
    <w:p w:rsidR="00835755" w:rsidRDefault="00835755" w:rsidP="00835755">
      <w:pPr>
        <w:pStyle w:val="a4"/>
        <w:tabs>
          <w:tab w:val="left" w:pos="54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4.Постановление вступает в силу со дня его подписания</w:t>
      </w:r>
    </w:p>
    <w:p w:rsidR="00835755" w:rsidRDefault="00835755" w:rsidP="00835755">
      <w:pPr>
        <w:pStyle w:val="a4"/>
        <w:tabs>
          <w:tab w:val="left" w:pos="540"/>
        </w:tabs>
        <w:spacing w:after="0"/>
        <w:ind w:left="0"/>
        <w:jc w:val="both"/>
        <w:rPr>
          <w:szCs w:val="28"/>
        </w:rPr>
      </w:pPr>
    </w:p>
    <w:p w:rsidR="00835755" w:rsidRDefault="00835755" w:rsidP="00835755">
      <w:pPr>
        <w:pStyle w:val="a4"/>
        <w:tabs>
          <w:tab w:val="left" w:pos="540"/>
        </w:tabs>
        <w:spacing w:after="0"/>
        <w:ind w:left="0"/>
        <w:jc w:val="both"/>
        <w:rPr>
          <w:szCs w:val="28"/>
        </w:rPr>
      </w:pPr>
    </w:p>
    <w:p w:rsidR="00835755" w:rsidRDefault="00835755" w:rsidP="0083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</w:p>
    <w:p w:rsidR="00835755" w:rsidRDefault="00835755" w:rsidP="0083575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Красночабанского сельсовета                                                 М.З.Суенбаев</w:t>
      </w:r>
    </w:p>
    <w:p w:rsidR="00835755" w:rsidRDefault="00835755" w:rsidP="00835755">
      <w:pPr>
        <w:jc w:val="both"/>
        <w:rPr>
          <w:sz w:val="28"/>
          <w:szCs w:val="28"/>
        </w:rPr>
      </w:pPr>
    </w:p>
    <w:p w:rsidR="00835755" w:rsidRDefault="00835755" w:rsidP="00835755">
      <w:pPr>
        <w:jc w:val="both"/>
        <w:rPr>
          <w:sz w:val="28"/>
          <w:szCs w:val="28"/>
        </w:rPr>
      </w:pPr>
    </w:p>
    <w:p w:rsidR="00835755" w:rsidRDefault="00835755" w:rsidP="00835755">
      <w:pPr>
        <w:rPr>
          <w:sz w:val="28"/>
          <w:szCs w:val="28"/>
        </w:rPr>
      </w:pPr>
      <w:r>
        <w:rPr>
          <w:sz w:val="28"/>
          <w:szCs w:val="28"/>
        </w:rPr>
        <w:t>Разослано:   администрации района,  прокуратуре района,  в дело</w:t>
      </w:r>
    </w:p>
    <w:p w:rsidR="00835755" w:rsidRDefault="00835755" w:rsidP="00835755">
      <w:pPr>
        <w:rPr>
          <w:sz w:val="28"/>
          <w:szCs w:val="28"/>
        </w:rPr>
      </w:pPr>
    </w:p>
    <w:p w:rsidR="00042915" w:rsidRDefault="00042915"/>
    <w:sectPr w:rsidR="00042915" w:rsidSect="0004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755"/>
    <w:rsid w:val="00042915"/>
    <w:rsid w:val="0083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575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3575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35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5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35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052E68B34AD2224EE76BDC3C62340AC03ED219D7A0AD4C74431095C852DF6089ADr1mDK" TargetMode="External"/><Relationship Id="rId13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6\&#1057;%2041%20&#1087;&#1086;%205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FA956E45AA9B622091B237EDF17D62340BD60D93B6B60569F658F4EDEAAFA0B3B1A52D1C553DAr6m3K" TargetMode="External"/><Relationship Id="rId12" Type="http://schemas.openxmlformats.org/officeDocument/2006/relationships/hyperlink" Target="consultantplus://offline/ref=E1AFA956E45AA9B62209052E68B34AD2224EE76BDF3864360BC03ED219D7A0AD4C74431095C852DF6081A3r1m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1B237EDF17D6234DB064DE3C6B60569F658F4EDEAAFA0B3B1A52D1C553DDr6m8K" TargetMode="External"/><Relationship Id="rId11" Type="http://schemas.openxmlformats.org/officeDocument/2006/relationships/hyperlink" Target="consultantplus://offline/ref=E1AFA956E45AA9B62209052E68B34AD2224EE76BDF3864360BC03ED219D7A0AD4C74431095C852DF6081A0r1mAK" TargetMode="External"/><Relationship Id="rId5" Type="http://schemas.openxmlformats.org/officeDocument/2006/relationships/hyperlink" Target="consultantplus://offline/ref=E1AFA956E45AA9B622091B237EDF17D6234DB064DE386B60569F658F4EDEAAFA0B3B1A52D1C553DBr6m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AFA956E45AA9B62209052E68B34AD2224EE76BDF3864360BC03ED219D7A0AD4C74431095C852DF6081A4r1mAK" TargetMode="External"/><Relationship Id="rId4" Type="http://schemas.openxmlformats.org/officeDocument/2006/relationships/hyperlink" Target="consultantplus://offline/ref=E1AFA956E45AA9B622091B237EDF17D62342BA63D13A6B60569F658F4EDEAAFA0B3B1A52D1C551DFr6m4K" TargetMode="External"/><Relationship Id="rId9" Type="http://schemas.openxmlformats.org/officeDocument/2006/relationships/hyperlink" Target="consultantplus://offline/ref=E1AFA956E45AA9B62209052E68B34AD2224EE76BDF3864360BC03ED219D7A0AD4C74431095C852DF6088A1r1m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2018-01-08T08:41:00Z</dcterms:created>
  <dcterms:modified xsi:type="dcterms:W3CDTF">2018-01-08T08:41:00Z</dcterms:modified>
</cp:coreProperties>
</file>