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АДМИНИСТРАЦИЯ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 xml:space="preserve"> КРАСНОЧАБАНСКИЙ СЕЛЬСОВЕТ 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0DA9" w:rsidRP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ПОСТАНОВЛЕНИЕ</w:t>
      </w:r>
    </w:p>
    <w:p w:rsidR="00430DA9" w:rsidRP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01.02.2019                                                       № 15-п</w:t>
      </w: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0DA9" w:rsidRPr="00430DA9" w:rsidRDefault="00430DA9" w:rsidP="00430DA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0DA9" w:rsidRP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430DA9" w:rsidRP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Оренбургской области от 02.07.2018 № 62-п</w:t>
      </w:r>
    </w:p>
    <w:p w:rsidR="00430DA9" w:rsidRPr="00430DA9" w:rsidRDefault="00430DA9" w:rsidP="00430DA9">
      <w:pPr>
        <w:jc w:val="center"/>
        <w:rPr>
          <w:rFonts w:ascii="Arial" w:hAnsi="Arial" w:cs="Arial"/>
          <w:b/>
          <w:sz w:val="32"/>
          <w:szCs w:val="32"/>
        </w:rPr>
      </w:pPr>
      <w:r w:rsidRPr="00430DA9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430DA9" w:rsidRPr="00430DA9" w:rsidRDefault="00430DA9" w:rsidP="00430DA9">
      <w:pPr>
        <w:jc w:val="center"/>
        <w:rPr>
          <w:rFonts w:ascii="Arial" w:hAnsi="Arial" w:cs="Arial"/>
          <w:b/>
        </w:rPr>
      </w:pPr>
    </w:p>
    <w:p w:rsidR="00430DA9" w:rsidRPr="00430DA9" w:rsidRDefault="00430DA9" w:rsidP="00430DA9">
      <w:pPr>
        <w:jc w:val="center"/>
        <w:rPr>
          <w:rFonts w:ascii="Arial" w:hAnsi="Arial" w:cs="Arial"/>
          <w:b/>
        </w:rPr>
      </w:pP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proofErr w:type="gramStart"/>
      <w:r w:rsidRPr="00430DA9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62-п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 из состава</w:t>
      </w:r>
      <w:proofErr w:type="gramEnd"/>
      <w:r w:rsidRPr="00430DA9">
        <w:rPr>
          <w:rFonts w:ascii="Arial" w:hAnsi="Arial" w:cs="Arial"/>
        </w:rPr>
        <w:t xml:space="preserve"> земель, государственная собственность на которые не разграничена, юридическим лицам и гражданам»</w:t>
      </w:r>
      <w:r w:rsidRPr="00430DA9">
        <w:rPr>
          <w:rFonts w:ascii="Arial" w:hAnsi="Arial" w:cs="Arial"/>
          <w:b/>
        </w:rPr>
        <w:t xml:space="preserve">, </w:t>
      </w:r>
      <w:r w:rsidRPr="00430DA9">
        <w:rPr>
          <w:rFonts w:ascii="Arial" w:hAnsi="Arial" w:cs="Arial"/>
        </w:rPr>
        <w:t>постановляю: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proofErr w:type="gramStart"/>
      <w:r w:rsidRPr="00430DA9">
        <w:rPr>
          <w:rFonts w:ascii="Arial" w:hAnsi="Arial" w:cs="Arial"/>
        </w:rPr>
        <w:t xml:space="preserve"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62-п « Об утверждении 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</w:t>
      </w:r>
      <w:r w:rsidRPr="00430DA9">
        <w:rPr>
          <w:rFonts w:ascii="Arial" w:hAnsi="Arial" w:cs="Arial"/>
        </w:rPr>
        <w:lastRenderedPageBreak/>
        <w:t>которые не разграничена, юридическим лицам и гражданам» следующие изменения:</w:t>
      </w:r>
      <w:proofErr w:type="gramEnd"/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1.1. в разделе 5, пункт 82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а</w:t>
      </w:r>
      <w:proofErr w:type="gramStart"/>
      <w:r w:rsidRPr="00430DA9">
        <w:rPr>
          <w:rFonts w:ascii="Arial" w:hAnsi="Arial" w:cs="Arial"/>
        </w:rPr>
        <w:t>)с</w:t>
      </w:r>
      <w:proofErr w:type="gramEnd"/>
      <w:r w:rsidRPr="00430DA9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б) дополнить пунктом 10 следующего содержания:</w:t>
      </w:r>
    </w:p>
    <w:p w:rsidR="00430DA9" w:rsidRPr="00430DA9" w:rsidRDefault="00430DA9" w:rsidP="00430D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30DA9">
        <w:rPr>
          <w:rFonts w:ascii="Arial" w:hAnsi="Arial" w:cs="Arial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430DA9">
        <w:rPr>
          <w:rFonts w:ascii="Arial" w:hAnsi="Arial" w:cs="Arial"/>
        </w:rPr>
        <w:t xml:space="preserve"> </w:t>
      </w:r>
      <w:proofErr w:type="gramStart"/>
      <w:r w:rsidRPr="00430DA9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1.2.пункт 93 дополнить частями 1.1 и 2.2 следующего содержания:</w:t>
      </w:r>
    </w:p>
    <w:p w:rsidR="00430DA9" w:rsidRPr="00430DA9" w:rsidRDefault="00430DA9" w:rsidP="00430DA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430DA9">
        <w:rPr>
          <w:rFonts w:ascii="Arial" w:eastAsia="Calibri" w:hAnsi="Arial" w:cs="Arial"/>
          <w:lang w:eastAsia="en-US"/>
        </w:rPr>
        <w:t xml:space="preserve">1.1) </w:t>
      </w:r>
      <w:r w:rsidRPr="00430DA9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430DA9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eastAsia="Calibri" w:hAnsi="Arial" w:cs="Arial"/>
          <w:lang w:eastAsia="en-US"/>
        </w:rPr>
        <w:t>2.2)</w:t>
      </w:r>
      <w:r w:rsidRPr="00430DA9">
        <w:rPr>
          <w:rFonts w:ascii="Arial" w:hAnsi="Arial" w:cs="Arial"/>
        </w:rPr>
        <w:t xml:space="preserve"> в случае признания </w:t>
      </w:r>
      <w:proofErr w:type="gramStart"/>
      <w:r w:rsidRPr="00430DA9">
        <w:rPr>
          <w:rFonts w:ascii="Arial" w:hAnsi="Arial" w:cs="Arial"/>
        </w:rPr>
        <w:t>жалобы</w:t>
      </w:r>
      <w:proofErr w:type="gramEnd"/>
      <w:r w:rsidRPr="00430DA9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DA9" w:rsidRPr="00430DA9" w:rsidRDefault="00430DA9" w:rsidP="00430DA9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2.</w:t>
      </w:r>
      <w:proofErr w:type="gramStart"/>
      <w:r w:rsidRPr="00430DA9">
        <w:rPr>
          <w:rFonts w:ascii="Arial" w:hAnsi="Arial" w:cs="Arial"/>
        </w:rPr>
        <w:t>Разместить</w:t>
      </w:r>
      <w:proofErr w:type="gramEnd"/>
      <w:r w:rsidRPr="00430DA9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430DA9" w:rsidRPr="00430DA9" w:rsidRDefault="00430DA9" w:rsidP="00430DA9">
      <w:pPr>
        <w:ind w:firstLine="709"/>
        <w:jc w:val="both"/>
        <w:rPr>
          <w:rFonts w:ascii="Arial" w:hAnsi="Arial" w:cs="Arial"/>
        </w:rPr>
      </w:pPr>
      <w:r w:rsidRPr="00430DA9">
        <w:rPr>
          <w:rFonts w:ascii="Arial" w:hAnsi="Arial" w:cs="Arial"/>
        </w:rPr>
        <w:t>4.</w:t>
      </w:r>
      <w:proofErr w:type="gramStart"/>
      <w:r w:rsidRPr="00430DA9">
        <w:rPr>
          <w:rFonts w:ascii="Arial" w:hAnsi="Arial" w:cs="Arial"/>
        </w:rPr>
        <w:t>Контроль за</w:t>
      </w:r>
      <w:proofErr w:type="gramEnd"/>
      <w:r w:rsidRPr="00430DA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30DA9" w:rsidRPr="00430DA9" w:rsidRDefault="00430DA9" w:rsidP="00430DA9">
      <w:pPr>
        <w:tabs>
          <w:tab w:val="left" w:pos="2775"/>
        </w:tabs>
        <w:jc w:val="both"/>
        <w:rPr>
          <w:rFonts w:ascii="Arial" w:hAnsi="Arial" w:cs="Arial"/>
        </w:rPr>
      </w:pPr>
    </w:p>
    <w:p w:rsidR="00430DA9" w:rsidRPr="00430DA9" w:rsidRDefault="00430DA9" w:rsidP="00430DA9">
      <w:pPr>
        <w:tabs>
          <w:tab w:val="left" w:pos="2775"/>
        </w:tabs>
        <w:jc w:val="both"/>
        <w:rPr>
          <w:rFonts w:ascii="Arial" w:hAnsi="Arial" w:cs="Arial"/>
        </w:rPr>
      </w:pPr>
    </w:p>
    <w:p w:rsidR="00430DA9" w:rsidRPr="00430DA9" w:rsidRDefault="00430DA9" w:rsidP="00430DA9">
      <w:pPr>
        <w:tabs>
          <w:tab w:val="left" w:pos="2775"/>
        </w:tabs>
        <w:jc w:val="both"/>
        <w:rPr>
          <w:rFonts w:ascii="Arial" w:hAnsi="Arial" w:cs="Arial"/>
        </w:rPr>
      </w:pPr>
    </w:p>
    <w:p w:rsidR="00430DA9" w:rsidRPr="00430DA9" w:rsidRDefault="00430DA9" w:rsidP="00430DA9">
      <w:pPr>
        <w:rPr>
          <w:rFonts w:ascii="Arial" w:hAnsi="Arial" w:cs="Arial"/>
        </w:rPr>
      </w:pPr>
      <w:r w:rsidRPr="00430DA9">
        <w:rPr>
          <w:rFonts w:ascii="Arial" w:hAnsi="Arial" w:cs="Arial"/>
        </w:rPr>
        <w:t xml:space="preserve">Глава муниципального образования </w:t>
      </w:r>
    </w:p>
    <w:p w:rsidR="00430DA9" w:rsidRPr="00430DA9" w:rsidRDefault="00430DA9" w:rsidP="00430DA9">
      <w:pPr>
        <w:rPr>
          <w:rFonts w:ascii="Arial" w:hAnsi="Arial" w:cs="Arial"/>
        </w:rPr>
      </w:pPr>
      <w:r w:rsidRPr="00430DA9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EA48FC" w:rsidRPr="00430DA9" w:rsidRDefault="00EA48FC">
      <w:pPr>
        <w:rPr>
          <w:rFonts w:ascii="Arial" w:hAnsi="Arial" w:cs="Arial"/>
        </w:rPr>
      </w:pPr>
    </w:p>
    <w:sectPr w:rsidR="00EA48FC" w:rsidRPr="00430DA9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A9"/>
    <w:rsid w:val="00057948"/>
    <w:rsid w:val="00210245"/>
    <w:rsid w:val="00340370"/>
    <w:rsid w:val="00430DA9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30DA9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43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2019-03-13T11:20:00Z</dcterms:created>
  <dcterms:modified xsi:type="dcterms:W3CDTF">2019-03-13T11:21:00Z</dcterms:modified>
</cp:coreProperties>
</file>