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3C" w:rsidRDefault="0099333C" w:rsidP="0099333C">
      <w:r>
        <w:rPr>
          <w:noProof/>
          <w:lang w:eastAsia="ru-RU"/>
        </w:rPr>
        <w:drawing>
          <wp:inline distT="0" distB="0" distL="0" distR="0">
            <wp:extent cx="2953463" cy="1112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5" t="21052" r="12357" b="22204"/>
                    <a:stretch/>
                  </pic:blipFill>
                  <pic:spPr bwMode="auto">
                    <a:xfrm>
                      <a:off x="0" y="0"/>
                      <a:ext cx="2955816" cy="111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33C" w:rsidRDefault="0099333C" w:rsidP="0099333C">
      <w:pPr>
        <w:rPr>
          <w:rFonts w:ascii="Segoe UI" w:hAnsi="Segoe UI" w:cs="Segoe UI"/>
          <w:color w:val="0070C0"/>
          <w:sz w:val="32"/>
          <w:szCs w:val="32"/>
        </w:rPr>
      </w:pPr>
    </w:p>
    <w:p w:rsidR="0099333C" w:rsidRDefault="0099333C" w:rsidP="0099333C">
      <w:pPr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t>УЗНАЙТЕ ВСЕ О ВАШЕЙ НЕДВИЖИМОСТИ</w:t>
      </w:r>
      <w:r w:rsidRPr="0099333C">
        <w:rPr>
          <w:rFonts w:ascii="Segoe UI" w:hAnsi="Segoe UI" w:cs="Segoe UI"/>
          <w:color w:val="0070C0"/>
          <w:sz w:val="32"/>
          <w:szCs w:val="32"/>
        </w:rPr>
        <w:t xml:space="preserve"> В ЛИЧНОМ КАБИНЕТЕ НА САЙТЕ РОСРЕЕСТРА</w:t>
      </w:r>
    </w:p>
    <w:p w:rsidR="0099333C" w:rsidRPr="0099333C" w:rsidRDefault="0099333C" w:rsidP="0099333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19.09.2018</w:t>
      </w:r>
    </w:p>
    <w:p w:rsidR="0099333C" w:rsidRPr="0099333C" w:rsidRDefault="0099333C" w:rsidP="0099333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</w:t>
      </w:r>
      <w:r w:rsidR="00EA5D77">
        <w:rPr>
          <w:rFonts w:ascii="Segoe UI" w:hAnsi="Segoe UI" w:cs="Segoe UI"/>
          <w:sz w:val="24"/>
          <w:szCs w:val="24"/>
        </w:rPr>
        <w:t xml:space="preserve">еестра по Оренбургской области </w:t>
      </w:r>
      <w:r>
        <w:rPr>
          <w:rFonts w:ascii="Segoe UI" w:hAnsi="Segoe UI" w:cs="Segoe UI"/>
          <w:sz w:val="24"/>
          <w:szCs w:val="24"/>
        </w:rPr>
        <w:t>рекомендует правообладателям получать актуальную информацию о своей недвижимости в «Личном кабинете» на ведомственном сайте.</w:t>
      </w:r>
    </w:p>
    <w:p w:rsidR="0099333C" w:rsidRPr="0099333C" w:rsidRDefault="0099333C" w:rsidP="0099333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помощью сервиса</w:t>
      </w:r>
      <w:r w:rsidRPr="0099333C">
        <w:rPr>
          <w:rFonts w:ascii="Segoe UI" w:hAnsi="Segoe UI" w:cs="Segoe UI"/>
          <w:sz w:val="24"/>
          <w:szCs w:val="24"/>
        </w:rPr>
        <w:t xml:space="preserve"> «Личный кабинет» на сайте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 w:rsidRPr="0099333C"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99333C"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99333C">
        <w:rPr>
          <w:rFonts w:ascii="Segoe UI" w:hAnsi="Segoe UI" w:cs="Segoe UI"/>
          <w:sz w:val="24"/>
          <w:szCs w:val="24"/>
        </w:rPr>
        <w:t xml:space="preserve"> в разделе «Мои объекты» можно легко посмотреть информацию о своей недвиж</w:t>
      </w:r>
      <w:r w:rsidR="00EA5D77">
        <w:rPr>
          <w:rFonts w:ascii="Segoe UI" w:hAnsi="Segoe UI" w:cs="Segoe UI"/>
          <w:sz w:val="24"/>
          <w:szCs w:val="24"/>
        </w:rPr>
        <w:t>имости в разных регионах России;</w:t>
      </w:r>
      <w:r w:rsidRPr="0099333C">
        <w:rPr>
          <w:rFonts w:ascii="Segoe UI" w:hAnsi="Segoe UI" w:cs="Segoe UI"/>
          <w:sz w:val="24"/>
          <w:szCs w:val="24"/>
        </w:rPr>
        <w:t xml:space="preserve"> записать</w:t>
      </w:r>
      <w:r>
        <w:rPr>
          <w:rFonts w:ascii="Segoe UI" w:hAnsi="Segoe UI" w:cs="Segoe UI"/>
          <w:sz w:val="24"/>
          <w:szCs w:val="24"/>
        </w:rPr>
        <w:t>ся</w:t>
      </w:r>
      <w:r w:rsidRPr="0099333C">
        <w:rPr>
          <w:rFonts w:ascii="Segoe UI" w:hAnsi="Segoe UI" w:cs="Segoe UI"/>
          <w:sz w:val="24"/>
          <w:szCs w:val="24"/>
        </w:rPr>
        <w:t xml:space="preserve"> на прием в </w:t>
      </w:r>
      <w:r w:rsidR="00EA5D77">
        <w:rPr>
          <w:rFonts w:ascii="Segoe UI" w:hAnsi="Segoe UI" w:cs="Segoe UI"/>
          <w:sz w:val="24"/>
          <w:szCs w:val="24"/>
        </w:rPr>
        <w:t xml:space="preserve">офисы приема-выдачи документов; </w:t>
      </w:r>
      <w:r w:rsidRPr="0099333C">
        <w:rPr>
          <w:rFonts w:ascii="Segoe UI" w:hAnsi="Segoe UI" w:cs="Segoe UI"/>
          <w:sz w:val="24"/>
          <w:szCs w:val="24"/>
        </w:rPr>
        <w:t>заказывать и отслеживать статус ис</w:t>
      </w:r>
      <w:r w:rsidR="00EA5D77">
        <w:rPr>
          <w:rFonts w:ascii="Segoe UI" w:hAnsi="Segoe UI" w:cs="Segoe UI"/>
          <w:sz w:val="24"/>
          <w:szCs w:val="24"/>
        </w:rPr>
        <w:t xml:space="preserve">полнения государственных услуг; а также </w:t>
      </w:r>
      <w:r w:rsidRPr="0099333C">
        <w:rPr>
          <w:rFonts w:ascii="Segoe UI" w:hAnsi="Segoe UI" w:cs="Segoe UI"/>
          <w:sz w:val="24"/>
          <w:szCs w:val="24"/>
        </w:rPr>
        <w:t>получать ув</w:t>
      </w:r>
      <w:r w:rsidR="00EA5D77">
        <w:rPr>
          <w:rFonts w:ascii="Segoe UI" w:hAnsi="Segoe UI" w:cs="Segoe UI"/>
          <w:sz w:val="24"/>
          <w:szCs w:val="24"/>
        </w:rPr>
        <w:t>едомления о своей собственности -</w:t>
      </w:r>
      <w:r w:rsidRPr="0099333C">
        <w:rPr>
          <w:rFonts w:ascii="Segoe UI" w:hAnsi="Segoe UI" w:cs="Segoe UI"/>
          <w:sz w:val="24"/>
          <w:szCs w:val="24"/>
        </w:rPr>
        <w:t xml:space="preserve"> например, </w:t>
      </w:r>
      <w:r w:rsidR="00EA5D77">
        <w:rPr>
          <w:rFonts w:ascii="Segoe UI" w:hAnsi="Segoe UI" w:cs="Segoe UI"/>
          <w:sz w:val="24"/>
          <w:szCs w:val="24"/>
        </w:rPr>
        <w:t>об изменении</w:t>
      </w:r>
      <w:r w:rsidRPr="0099333C">
        <w:rPr>
          <w:rFonts w:ascii="Segoe UI" w:hAnsi="Segoe UI" w:cs="Segoe UI"/>
          <w:sz w:val="24"/>
          <w:szCs w:val="24"/>
        </w:rPr>
        <w:t xml:space="preserve"> характеристик объекта</w:t>
      </w:r>
      <w:bookmarkStart w:id="0" w:name="_GoBack"/>
      <w:bookmarkEnd w:id="0"/>
      <w:r w:rsidRPr="0099333C">
        <w:rPr>
          <w:rFonts w:ascii="Segoe UI" w:hAnsi="Segoe UI" w:cs="Segoe UI"/>
          <w:sz w:val="24"/>
          <w:szCs w:val="24"/>
        </w:rPr>
        <w:t>, об ограничении (обременении) прав на объект недвижимости, а также о факте наложения или снятия ареста.</w:t>
      </w:r>
    </w:p>
    <w:p w:rsidR="00E8595E" w:rsidRDefault="0099333C" w:rsidP="0099333C">
      <w:pPr>
        <w:jc w:val="both"/>
        <w:rPr>
          <w:rFonts w:ascii="Segoe UI" w:hAnsi="Segoe UI" w:cs="Segoe UI"/>
          <w:sz w:val="24"/>
          <w:szCs w:val="24"/>
        </w:rPr>
      </w:pPr>
      <w:r w:rsidRPr="0099333C">
        <w:rPr>
          <w:rFonts w:ascii="Segoe UI" w:hAnsi="Segoe UI" w:cs="Segoe UI"/>
          <w:sz w:val="24"/>
          <w:szCs w:val="24"/>
        </w:rPr>
        <w:t>Чтобы воспользоваться сервисом</w:t>
      </w:r>
      <w:r w:rsidR="00EA5D77">
        <w:rPr>
          <w:rFonts w:ascii="Segoe UI" w:hAnsi="Segoe UI" w:cs="Segoe UI"/>
          <w:sz w:val="24"/>
          <w:szCs w:val="24"/>
        </w:rPr>
        <w:t>,</w:t>
      </w:r>
      <w:r w:rsidRPr="0099333C">
        <w:rPr>
          <w:rFonts w:ascii="Segoe UI" w:hAnsi="Segoe UI" w:cs="Segoe UI"/>
          <w:sz w:val="24"/>
          <w:szCs w:val="24"/>
        </w:rPr>
        <w:t xml:space="preserve"> необходимо войти в «</w:t>
      </w:r>
      <w:r w:rsidR="00EA5D77">
        <w:rPr>
          <w:rFonts w:ascii="Segoe UI" w:hAnsi="Segoe UI" w:cs="Segoe UI"/>
          <w:sz w:val="24"/>
          <w:szCs w:val="24"/>
        </w:rPr>
        <w:t>Личный кабинет правообладателя»</w:t>
      </w:r>
      <w:proofErr w:type="gramStart"/>
      <w:r w:rsidR="00EA5D77">
        <w:rPr>
          <w:rFonts w:ascii="Segoe UI" w:hAnsi="Segoe UI" w:cs="Segoe UI"/>
          <w:sz w:val="24"/>
          <w:szCs w:val="24"/>
        </w:rPr>
        <w:t>.</w:t>
      </w:r>
      <w:proofErr w:type="gramEnd"/>
      <w:r w:rsidRPr="0099333C">
        <w:rPr>
          <w:rFonts w:ascii="Segoe UI" w:hAnsi="Segoe UI" w:cs="Segoe UI"/>
          <w:sz w:val="24"/>
          <w:szCs w:val="24"/>
        </w:rPr>
        <w:t xml:space="preserve"> </w:t>
      </w:r>
      <w:r w:rsidR="00EA5D77" w:rsidRPr="0099333C">
        <w:rPr>
          <w:rFonts w:ascii="Segoe UI" w:hAnsi="Segoe UI" w:cs="Segoe UI"/>
          <w:sz w:val="24"/>
          <w:szCs w:val="24"/>
        </w:rPr>
        <w:t xml:space="preserve">Для </w:t>
      </w:r>
      <w:r w:rsidRPr="0099333C">
        <w:rPr>
          <w:rFonts w:ascii="Segoe UI" w:hAnsi="Segoe UI" w:cs="Segoe UI"/>
          <w:sz w:val="24"/>
          <w:szCs w:val="24"/>
        </w:rPr>
        <w:t>этого достаточно иметь логин и пароль на сайте www.gosuslugi.ru. Если они отсутствуют, то зарегистрироваться и подтвердить учетную запись можно в центрах обслуживания пользователей или в МФЦ.</w:t>
      </w:r>
    </w:p>
    <w:p w:rsidR="0099333C" w:rsidRDefault="0099333C" w:rsidP="0099333C">
      <w:pPr>
        <w:jc w:val="right"/>
        <w:rPr>
          <w:rFonts w:ascii="Segoe UI" w:hAnsi="Segoe UI" w:cs="Segoe UI"/>
          <w:sz w:val="24"/>
          <w:szCs w:val="24"/>
        </w:rPr>
      </w:pPr>
    </w:p>
    <w:p w:rsidR="0099333C" w:rsidRPr="0099333C" w:rsidRDefault="0099333C" w:rsidP="0099333C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99333C" w:rsidRPr="00993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49" w:rsidRDefault="00382949" w:rsidP="0099333C">
      <w:pPr>
        <w:spacing w:after="0" w:line="240" w:lineRule="auto"/>
      </w:pPr>
      <w:r>
        <w:separator/>
      </w:r>
    </w:p>
  </w:endnote>
  <w:endnote w:type="continuationSeparator" w:id="0">
    <w:p w:rsidR="00382949" w:rsidRDefault="00382949" w:rsidP="0099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C" w:rsidRDefault="009933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C" w:rsidRPr="0099333C" w:rsidRDefault="0099333C" w:rsidP="0099333C">
    <w:pPr>
      <w:pStyle w:val="a8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2E8E2C9" wp14:editId="4B512C2F">
          <wp:simplePos x="0" y="0"/>
          <wp:positionH relativeFrom="column">
            <wp:posOffset>5590499</wp:posOffset>
          </wp:positionH>
          <wp:positionV relativeFrom="paragraph">
            <wp:posOffset>190004</wp:posOffset>
          </wp:positionV>
          <wp:extent cx="594995" cy="625475"/>
          <wp:effectExtent l="0" t="0" r="0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99333C">
      <w:rPr>
        <w:rFonts w:ascii="Segoe UI" w:hAnsi="Segoe UI" w:cs="Segoe UI"/>
        <w:sz w:val="18"/>
        <w:szCs w:val="18"/>
      </w:rPr>
      <w:t xml:space="preserve"> </w:t>
    </w:r>
    <w:r w:rsidRPr="0099333C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99333C">
      <w:rPr>
        <w:rFonts w:ascii="Segoe UI" w:hAnsi="Segoe UI" w:cs="Segoe UI"/>
        <w:sz w:val="20"/>
        <w:szCs w:val="20"/>
      </w:rPr>
      <w:t>Пушкинская</w:t>
    </w:r>
    <w:proofErr w:type="gramEnd"/>
    <w:r w:rsidRPr="0099333C">
      <w:rPr>
        <w:rFonts w:ascii="Segoe UI" w:hAnsi="Segoe UI" w:cs="Segoe UI"/>
        <w:sz w:val="20"/>
        <w:szCs w:val="20"/>
      </w:rPr>
      <w:t>, д.10</w:t>
    </w:r>
  </w:p>
  <w:p w:rsidR="0099333C" w:rsidRPr="0099333C" w:rsidRDefault="0099333C" w:rsidP="0099333C">
    <w:pPr>
      <w:pStyle w:val="a8"/>
      <w:rPr>
        <w:rFonts w:ascii="Segoe UI" w:hAnsi="Segoe UI" w:cs="Segoe UI"/>
        <w:sz w:val="20"/>
        <w:szCs w:val="20"/>
      </w:rPr>
    </w:pPr>
    <w:r w:rsidRPr="0099333C">
      <w:rPr>
        <w:rFonts w:ascii="Segoe UI" w:hAnsi="Segoe UI" w:cs="Segoe UI"/>
        <w:sz w:val="20"/>
        <w:szCs w:val="20"/>
      </w:rPr>
      <w:t xml:space="preserve">Контакты для СМИ: (3532) 77-37-04, 89033654622 (213-622), korb-i@mail.ru  </w:t>
    </w:r>
  </w:p>
  <w:p w:rsidR="0099333C" w:rsidRPr="0099333C" w:rsidRDefault="0099333C" w:rsidP="0099333C">
    <w:pPr>
      <w:pStyle w:val="a8"/>
      <w:rPr>
        <w:rFonts w:ascii="Segoe UI" w:hAnsi="Segoe UI" w:cs="Segoe UI"/>
        <w:sz w:val="20"/>
        <w:szCs w:val="20"/>
      </w:rPr>
    </w:pPr>
    <w:r w:rsidRPr="0099333C">
      <w:rPr>
        <w:rFonts w:ascii="Segoe UI" w:hAnsi="Segoe UI" w:cs="Segoe UI"/>
        <w:sz w:val="20"/>
        <w:szCs w:val="20"/>
      </w:rPr>
      <w:t>Кантатное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C" w:rsidRDefault="009933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49" w:rsidRDefault="00382949" w:rsidP="0099333C">
      <w:pPr>
        <w:spacing w:after="0" w:line="240" w:lineRule="auto"/>
      </w:pPr>
      <w:r>
        <w:separator/>
      </w:r>
    </w:p>
  </w:footnote>
  <w:footnote w:type="continuationSeparator" w:id="0">
    <w:p w:rsidR="00382949" w:rsidRDefault="00382949" w:rsidP="0099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C" w:rsidRDefault="009933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C" w:rsidRDefault="0099333C" w:rsidP="0099333C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1263600" cy="720000"/>
          <wp:effectExtent l="0" t="0" r="0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 - 10 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07" b="31300"/>
                  <a:stretch/>
                </pic:blipFill>
                <pic:spPr bwMode="auto">
                  <a:xfrm>
                    <a:off x="0" y="0"/>
                    <a:ext cx="12636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C" w:rsidRDefault="009933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C"/>
    <w:rsid w:val="000A6800"/>
    <w:rsid w:val="00382949"/>
    <w:rsid w:val="00674BD2"/>
    <w:rsid w:val="0099333C"/>
    <w:rsid w:val="00E8595E"/>
    <w:rsid w:val="00E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3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33C"/>
  </w:style>
  <w:style w:type="paragraph" w:styleId="a8">
    <w:name w:val="footer"/>
    <w:basedOn w:val="a"/>
    <w:link w:val="a9"/>
    <w:uiPriority w:val="99"/>
    <w:unhideWhenUsed/>
    <w:rsid w:val="0099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33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33C"/>
  </w:style>
  <w:style w:type="paragraph" w:styleId="a8">
    <w:name w:val="footer"/>
    <w:basedOn w:val="a"/>
    <w:link w:val="a9"/>
    <w:uiPriority w:val="99"/>
    <w:unhideWhenUsed/>
    <w:rsid w:val="0099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2018-09-19T09:03:00Z</dcterms:created>
  <dcterms:modified xsi:type="dcterms:W3CDTF">2018-09-19T09:30:00Z</dcterms:modified>
</cp:coreProperties>
</file>