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A9" w:rsidRPr="002844F9" w:rsidRDefault="005715A9" w:rsidP="005715A9">
      <w:pPr>
        <w:jc w:val="right"/>
        <w:rPr>
          <w:rFonts w:ascii="Times New Roman" w:hAnsi="Times New Roman" w:cs="Times New Roman"/>
        </w:rPr>
      </w:pPr>
      <w:r w:rsidRPr="002844F9">
        <w:rPr>
          <w:rFonts w:ascii="Times New Roman" w:hAnsi="Times New Roman" w:cs="Times New Roman"/>
        </w:rPr>
        <w:t>Приложение к постановлению</w:t>
      </w:r>
    </w:p>
    <w:p w:rsidR="005715A9" w:rsidRPr="002844F9" w:rsidRDefault="005715A9" w:rsidP="005715A9">
      <w:pPr>
        <w:jc w:val="right"/>
        <w:rPr>
          <w:rFonts w:ascii="Times New Roman" w:hAnsi="Times New Roman" w:cs="Times New Roman"/>
        </w:rPr>
      </w:pPr>
      <w:r w:rsidRPr="002844F9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о</w:t>
      </w:r>
      <w:r w:rsidRPr="002844F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26.09.2018  № 78-п</w:t>
      </w:r>
    </w:p>
    <w:p w:rsidR="005715A9" w:rsidRDefault="005715A9" w:rsidP="005715A9">
      <w:pPr>
        <w:jc w:val="center"/>
        <w:rPr>
          <w:b/>
        </w:rPr>
      </w:pPr>
    </w:p>
    <w:p w:rsidR="005715A9" w:rsidRPr="000765FA" w:rsidRDefault="005715A9" w:rsidP="005715A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65FA">
        <w:rPr>
          <w:rFonts w:ascii="Times New Roman" w:hAnsi="Times New Roman" w:cs="Times New Roman"/>
          <w:b/>
          <w:sz w:val="22"/>
          <w:szCs w:val="22"/>
        </w:rPr>
        <w:t xml:space="preserve">План мероприятий по противодействию коррупции в администрации </w:t>
      </w:r>
    </w:p>
    <w:p w:rsidR="005715A9" w:rsidRPr="000765FA" w:rsidRDefault="005715A9" w:rsidP="005715A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65FA">
        <w:rPr>
          <w:rFonts w:ascii="Times New Roman" w:hAnsi="Times New Roman" w:cs="Times New Roman"/>
          <w:b/>
          <w:sz w:val="22"/>
          <w:szCs w:val="22"/>
        </w:rPr>
        <w:t>Красночабанского сельсовета в 2018-2020 годы.</w:t>
      </w:r>
    </w:p>
    <w:tbl>
      <w:tblPr>
        <w:tblpPr w:leftFromText="180" w:rightFromText="180" w:vertAnchor="text" w:horzAnchor="margin" w:tblpX="-306" w:tblpY="292"/>
        <w:tblW w:w="173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8"/>
        <w:gridCol w:w="3995"/>
        <w:gridCol w:w="1279"/>
        <w:gridCol w:w="15"/>
        <w:gridCol w:w="7"/>
        <w:gridCol w:w="23"/>
        <w:gridCol w:w="15"/>
        <w:gridCol w:w="15"/>
        <w:gridCol w:w="15"/>
        <w:gridCol w:w="2006"/>
        <w:gridCol w:w="194"/>
        <w:gridCol w:w="1492"/>
        <w:gridCol w:w="3704"/>
        <w:gridCol w:w="60"/>
        <w:gridCol w:w="3645"/>
        <w:gridCol w:w="119"/>
      </w:tblGrid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5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202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6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715A9" w:rsidRPr="000765FA" w:rsidTr="006E4C15">
        <w:trPr>
          <w:gridAfter w:val="1"/>
          <w:wAfter w:w="119" w:type="dxa"/>
          <w:tblCellSpacing w:w="0" w:type="dxa"/>
        </w:trPr>
        <w:tc>
          <w:tcPr>
            <w:tcW w:w="983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1.Мероприятия организационно-правового характера</w:t>
            </w:r>
          </w:p>
        </w:tc>
        <w:tc>
          <w:tcPr>
            <w:tcW w:w="3704" w:type="dxa"/>
          </w:tcPr>
          <w:p w:rsidR="005715A9" w:rsidRPr="000765FA" w:rsidRDefault="005715A9" w:rsidP="006E4C15">
            <w:pPr>
              <w:spacing w:after="200" w:line="276" w:lineRule="auto"/>
            </w:pPr>
          </w:p>
        </w:tc>
        <w:tc>
          <w:tcPr>
            <w:tcW w:w="3705" w:type="dxa"/>
            <w:gridSpan w:val="2"/>
          </w:tcPr>
          <w:p w:rsidR="005715A9" w:rsidRPr="000765FA" w:rsidRDefault="005715A9" w:rsidP="006E4C15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rHeight w:val="1934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366F45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366F45">
              <w:rPr>
                <w:rFonts w:ascii="Times New Roman" w:hAnsi="Times New Roman" w:cs="Times New Roman"/>
              </w:rPr>
              <w:t xml:space="preserve">Разработка плана мероприятий по противодействию коррупции на 2018 – 2020 годы в части дополнения указанного плана разделом «Выполнение Национального </w:t>
            </w:r>
            <w:hyperlink r:id="rId4" w:history="1">
              <w:r w:rsidRPr="00366F45">
                <w:rPr>
                  <w:rFonts w:ascii="Times New Roman" w:eastAsia="Calibri" w:hAnsi="Times New Roman" w:cs="Times New Roman"/>
                </w:rPr>
                <w:t>плана</w:t>
              </w:r>
            </w:hyperlink>
            <w:r w:rsidRPr="00366F45">
              <w:rPr>
                <w:rFonts w:ascii="Times New Roman" w:hAnsi="Times New Roman" w:cs="Times New Roman"/>
              </w:rPr>
              <w:t xml:space="preserve"> противодействия коррупции на 2018–2020 годы, утвержденного Указом Президента Российской Федерации от 29 июня 2018 года № 378 «О национальном </w:t>
            </w:r>
            <w:hyperlink r:id="rId5" w:history="1">
              <w:r w:rsidRPr="00366F45">
                <w:rPr>
                  <w:rFonts w:ascii="Times New Roman" w:eastAsia="Calibri" w:hAnsi="Times New Roman" w:cs="Times New Roman"/>
                </w:rPr>
                <w:t>плане</w:t>
              </w:r>
            </w:hyperlink>
            <w:r w:rsidRPr="00366F45">
              <w:rPr>
                <w:rFonts w:ascii="Times New Roman" w:hAnsi="Times New Roman" w:cs="Times New Roman"/>
              </w:rPr>
              <w:t xml:space="preserve"> противодействия коррупции на 2018–2020 годы»</w:t>
            </w:r>
          </w:p>
        </w:tc>
        <w:tc>
          <w:tcPr>
            <w:tcW w:w="135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октября 2018 года</w:t>
            </w:r>
          </w:p>
        </w:tc>
        <w:tc>
          <w:tcPr>
            <w:tcW w:w="2215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администрации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rHeight w:val="1934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Мониторинг изменений федерального законодательства о противодействии коррупции, разработка проектов нормативных правовых актов для приведения в соответствие с вновь принятыми федеральными нормативными правовыми актами, направленными на реализацию мер по противодействию коррупции, нормативных правовых актов муниципального образования Красночабанский сельсовет</w:t>
            </w:r>
          </w:p>
        </w:tc>
        <w:tc>
          <w:tcPr>
            <w:tcW w:w="135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15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администрации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rHeight w:val="1325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Обеспечение взаимодействия с прокуратурой района по вопросам противодействия коррупции в администрации сельсовета</w:t>
            </w:r>
          </w:p>
        </w:tc>
        <w:tc>
          <w:tcPr>
            <w:tcW w:w="133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30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rHeight w:val="1325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C1546E" w:rsidRDefault="005715A9" w:rsidP="006E4C15">
            <w:pPr>
              <w:ind w:right="-108"/>
              <w:rPr>
                <w:rFonts w:ascii="Times New Roman" w:hAnsi="Times New Roman" w:cs="Times New Roman"/>
              </w:rPr>
            </w:pPr>
            <w:r w:rsidRPr="00C1546E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C1546E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C1546E">
              <w:rPr>
                <w:rFonts w:ascii="Times New Roman" w:hAnsi="Times New Roman" w:cs="Times New Roman"/>
              </w:rPr>
              <w:t xml:space="preserve"> экспертизы нормативных правовых актов и проектов нормативных правовых актов а</w:t>
            </w:r>
            <w:r>
              <w:rPr>
                <w:rFonts w:ascii="Times New Roman" w:hAnsi="Times New Roman" w:cs="Times New Roman"/>
              </w:rPr>
              <w:t>дминистрации Красночабанского сельсовета</w:t>
            </w:r>
            <w:r w:rsidRPr="00C1546E">
              <w:rPr>
                <w:rFonts w:ascii="Times New Roman" w:hAnsi="Times New Roman" w:cs="Times New Roman"/>
              </w:rPr>
              <w:t xml:space="preserve"> в </w:t>
            </w:r>
            <w:r w:rsidRPr="00C1546E">
              <w:rPr>
                <w:rFonts w:ascii="Times New Roman" w:hAnsi="Times New Roman" w:cs="Times New Roman"/>
              </w:rPr>
              <w:lastRenderedPageBreak/>
              <w:t>соответствии с законодательством</w:t>
            </w:r>
          </w:p>
        </w:tc>
        <w:tc>
          <w:tcPr>
            <w:tcW w:w="133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230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rHeight w:val="1319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Обеспечение возможности оперативного представления гражданами и организациями информации о фактах коррупции в муниципальном образовании Красночабанский сельсовет  или нарушениях муниципальными служащими требований к служебному поведению посредством: функционирования «телефона доверия»; обеспечения приема электронных сообщений на сайт администрации Красночабанского сельсовета</w:t>
            </w:r>
          </w:p>
        </w:tc>
        <w:tc>
          <w:tcPr>
            <w:tcW w:w="136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220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Во взаимодействии с правоохранительными органами обеспечить подготовку и публикацию материалов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антикоррупционной</w:t>
            </w:r>
            <w:proofErr w:type="spellEnd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на официальном сайте администрации Красночабанского сельсовета</w:t>
            </w:r>
          </w:p>
        </w:tc>
        <w:tc>
          <w:tcPr>
            <w:tcW w:w="136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</w:p>
        </w:tc>
        <w:tc>
          <w:tcPr>
            <w:tcW w:w="220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Внедрение административных регламентов предоставления государственных и муниципальных услуг и исполнения государственных и муниципальных функций в администрации Красночабанского сельсовета в соответствии с Перечнями административных регламентов, требующих разработки в очередном календарном году</w:t>
            </w:r>
          </w:p>
        </w:tc>
        <w:tc>
          <w:tcPr>
            <w:tcW w:w="136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0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Обеспечение гласности и прозрачности размещения заказов на поставки товаров, выполнение работ, оказание услуг, в том числе путем проведения открытых аукционов в электронной форме</w:t>
            </w:r>
          </w:p>
        </w:tc>
        <w:tc>
          <w:tcPr>
            <w:tcW w:w="136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0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983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AE31DD" w:rsidRDefault="005715A9" w:rsidP="006E4C15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1DD">
              <w:rPr>
                <w:rFonts w:ascii="Times New Roman" w:hAnsi="Times New Roman" w:cs="Times New Roman"/>
                <w:b/>
              </w:rPr>
              <w:t xml:space="preserve">2.Информационное обеспечение </w:t>
            </w:r>
            <w:proofErr w:type="spellStart"/>
            <w:r w:rsidRPr="00AE31DD"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 w:rsidRPr="00AE31DD"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</w:t>
            </w:r>
            <w:r w:rsidRPr="000765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сельсовета в сети Интернет информации о деятельности администрации, в том числе:</w:t>
            </w:r>
          </w:p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- сведений о деятельности координационных и совещательных органов администрации сельсовета;</w:t>
            </w:r>
          </w:p>
          <w:p w:rsidR="005715A9" w:rsidRPr="000765FA" w:rsidRDefault="005715A9" w:rsidP="006E4C15">
            <w:pPr>
              <w:spacing w:before="274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- сведений об основных мероприятиях, проводимых на территории муниципального образования;</w:t>
            </w:r>
          </w:p>
          <w:p w:rsidR="005715A9" w:rsidRPr="000765FA" w:rsidRDefault="005715A9" w:rsidP="006E4C15">
            <w:pPr>
              <w:spacing w:before="274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- сведений о заседаниях Совета депутатов муниципального образования Красночабанский  сельсовет;</w:t>
            </w:r>
          </w:p>
          <w:p w:rsidR="005715A9" w:rsidRPr="000765FA" w:rsidRDefault="005715A9" w:rsidP="006E4C15">
            <w:pPr>
              <w:spacing w:before="274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- сведений о взаимодействии администрации сельсовета с общественными объединениями, политическими партиями, профессиональными союзами и другими организациями; </w:t>
            </w:r>
          </w:p>
        </w:tc>
        <w:tc>
          <w:tcPr>
            <w:tcW w:w="13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268" w:type="dxa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 </w:t>
            </w:r>
            <w:r w:rsidRPr="000765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 полнотой и своевременностью размещения на официальном сайте администрации  муниципального образования Красночабанский сельсовет информации по противодействию коррупции, сведений о доходах, расходах, об имуществе и обязательствах имущественного характера: </w:t>
            </w:r>
          </w:p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- муниципальных служащих и лиц, включенных в соответствующий перечень, членов их семей, </w:t>
            </w:r>
          </w:p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- руководителя муниципального образования</w:t>
            </w:r>
          </w:p>
        </w:tc>
        <w:tc>
          <w:tcPr>
            <w:tcW w:w="13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1 полугодие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Размещение проектов бюджета муниципального образования Красночабанский, а также отчетов об их исполнении  на официальном сайте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90" w:type="dxa"/>
            <w:gridSpan w:val="8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28306D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</w:p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контрольных мероприятий за законностью использования бюджетных средств, соблюдению порядка управления и распоряжения имуществом, находящимся в муниципальной собственности, эффективностью осуществления закупок для муниципальных нужд. Выявление коррупционных рисков и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коррупциогенных</w:t>
            </w:r>
            <w:proofErr w:type="spellEnd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 признаков в действиях (бездействиях) должностных лиц</w:t>
            </w:r>
          </w:p>
        </w:tc>
        <w:tc>
          <w:tcPr>
            <w:tcW w:w="12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Ревизионная комиссия</w:t>
            </w:r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trHeight w:val="529"/>
          <w:tblCellSpacing w:w="0" w:type="dxa"/>
        </w:trPr>
        <w:tc>
          <w:tcPr>
            <w:tcW w:w="983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 w:rsidRPr="000765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 кадрового характера при прохождении муниципальной службы</w:t>
            </w:r>
          </w:p>
        </w:tc>
        <w:tc>
          <w:tcPr>
            <w:tcW w:w="3764" w:type="dxa"/>
            <w:gridSpan w:val="2"/>
          </w:tcPr>
          <w:p w:rsidR="005715A9" w:rsidRPr="000765FA" w:rsidRDefault="005715A9" w:rsidP="006E4C15">
            <w:pPr>
              <w:spacing w:after="200" w:line="276" w:lineRule="auto"/>
            </w:pPr>
          </w:p>
        </w:tc>
        <w:tc>
          <w:tcPr>
            <w:tcW w:w="3764" w:type="dxa"/>
            <w:gridSpan w:val="2"/>
          </w:tcPr>
          <w:p w:rsidR="005715A9" w:rsidRPr="000765FA" w:rsidRDefault="005715A9" w:rsidP="006E4C15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Сбор сведений о доходах, расходах, об имуществе и обязательствах имущественного характера лиц, замещающих муниципальные должности, включенных в соответствующий перечень, а также о доходах, расходах, 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12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AE31DD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              </w:t>
            </w: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1 апреля</w:t>
            </w:r>
          </w:p>
        </w:tc>
        <w:tc>
          <w:tcPr>
            <w:tcW w:w="2275" w:type="dxa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в сети «Интернет» на официальном сайте администрации Красночабанского сельсовета:</w:t>
            </w:r>
          </w:p>
          <w:p w:rsidR="005715A9" w:rsidRPr="000765FA" w:rsidRDefault="005715A9" w:rsidP="006E4C15">
            <w:pPr>
              <w:spacing w:before="274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- о деятельности администрации сельсовета;</w:t>
            </w:r>
          </w:p>
          <w:p w:rsidR="005715A9" w:rsidRPr="000765FA" w:rsidRDefault="005715A9" w:rsidP="006E4C15">
            <w:pPr>
              <w:spacing w:before="274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- о вакансиях, объявлении конкурса на замещение вакантной должности (формировании кадрового резерва) в администрации сельсовета, итогах конкурса;</w:t>
            </w:r>
          </w:p>
          <w:p w:rsidR="005715A9" w:rsidRPr="000765FA" w:rsidRDefault="005715A9" w:rsidP="006E4C15">
            <w:pPr>
              <w:spacing w:before="274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-о вопросах, рассмотренных на заседании комиссии по соблюдению требований к служебному поведению муниципальных служащих и урегулированию конфликта интересов и принятых решениях (без указания персональных данных);</w:t>
            </w:r>
          </w:p>
        </w:tc>
        <w:tc>
          <w:tcPr>
            <w:tcW w:w="12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муниципальную службу</w:t>
            </w:r>
          </w:p>
        </w:tc>
        <w:tc>
          <w:tcPr>
            <w:tcW w:w="12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AE31DD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 д</w:t>
            </w: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31 декабря</w:t>
            </w:r>
          </w:p>
        </w:tc>
        <w:tc>
          <w:tcPr>
            <w:tcW w:w="2275" w:type="dxa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профилактической работы по соблюдению лицами, замещающими муниципальные должности, сотрудниками администрации запрета на получение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 и сообщением представителю нанимателя о данных фактах</w:t>
            </w:r>
          </w:p>
        </w:tc>
        <w:tc>
          <w:tcPr>
            <w:tcW w:w="12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Анализ сведений о доходах, расходах об имуществе и обязательствах имущественного характера, представленных лицами, занимающими муниципальные должности и должности муниципальной службы, руководителями муниципальных учреждений</w:t>
            </w:r>
          </w:p>
        </w:tc>
        <w:tc>
          <w:tcPr>
            <w:tcW w:w="13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245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администрации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Направление копий сведений о доходах, расходах, об имуществе и обязательствах имущественного характера, представленных лицами, замещающими должности руководителя администрации муниципального образования и муниципальные должности в прокуратуру Домбаровского района</w:t>
            </w:r>
          </w:p>
        </w:tc>
        <w:tc>
          <w:tcPr>
            <w:tcW w:w="13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245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администрации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вновь принятых на муниципальную службу в </w:t>
            </w:r>
            <w:r w:rsidRPr="000765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Красночабанский сельсовет</w:t>
            </w: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 с нормативными правовыми актами, регламентирующими прохождение муниципальной службы, в том числе Кодексом этики и служебного поведения муниципальных служащих администрации</w:t>
            </w:r>
          </w:p>
        </w:tc>
        <w:tc>
          <w:tcPr>
            <w:tcW w:w="13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245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администрации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3.8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Проведение бесед с лицами принятыми на муниципальную службу в администрацию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Красночабанского сельсовета</w:t>
            </w: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, сотрудниками администрации на тему «Конфликт интересов, меры по их предотвращению»</w:t>
            </w:r>
          </w:p>
        </w:tc>
        <w:tc>
          <w:tcPr>
            <w:tcW w:w="13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45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администрации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Красночабанского сельсовета</w:t>
            </w:r>
          </w:p>
        </w:tc>
        <w:tc>
          <w:tcPr>
            <w:tcW w:w="13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при наличии оснований (по решению главы муниципального образования)</w:t>
            </w:r>
          </w:p>
        </w:tc>
        <w:tc>
          <w:tcPr>
            <w:tcW w:w="2245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Комиссия по проведению служебных проверок администрации сельсовета</w:t>
            </w:r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rHeight w:val="1489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proofErr w:type="gram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муниципальных служащих и сотрудников администрации с требованиями и положениями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антикоррупционного</w:t>
            </w:r>
            <w:proofErr w:type="spellEnd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доверия), а также с изменениями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антикоррупционного</w:t>
            </w:r>
            <w:proofErr w:type="spellEnd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 законодательства</w:t>
            </w:r>
            <w:proofErr w:type="gramEnd"/>
          </w:p>
        </w:tc>
        <w:tc>
          <w:tcPr>
            <w:tcW w:w="12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75" w:type="dxa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администрации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rHeight w:val="1489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290" w:type="dxa"/>
            <w:gridSpan w:val="8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администрации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5715A9" w:rsidRPr="000765FA" w:rsidTr="006E4C15">
        <w:trPr>
          <w:gridAfter w:val="4"/>
          <w:wAfter w:w="7528" w:type="dxa"/>
          <w:trHeight w:val="1489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3.12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по образовательным программам в области противодействия коррупции.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90" w:type="dxa"/>
            <w:gridSpan w:val="8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администрации </w:t>
            </w:r>
            <w:proofErr w:type="spellStart"/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5A9" w:rsidRPr="000765FA" w:rsidRDefault="005715A9" w:rsidP="006E4C15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  <w:tr w:rsidR="0028306D" w:rsidRPr="000765FA" w:rsidTr="006E4C15">
        <w:trPr>
          <w:gridAfter w:val="4"/>
          <w:wAfter w:w="7528" w:type="dxa"/>
          <w:trHeight w:val="1489"/>
          <w:tblCellSpacing w:w="0" w:type="dxa"/>
        </w:trPr>
        <w:tc>
          <w:tcPr>
            <w:tcW w:w="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06D" w:rsidRPr="000765FA" w:rsidRDefault="0028306D" w:rsidP="0028306D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06D" w:rsidRPr="000765FA" w:rsidRDefault="0028306D" w:rsidP="0028306D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на заседании Комиссии по противодействию коррупции вопросов о принимаемых мерах по предотвращению и урегулированию конфликта интересов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Красночабанского сельсовета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8306D" w:rsidRPr="000765FA" w:rsidRDefault="0028306D" w:rsidP="0028306D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Едегодно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 </w:t>
            </w: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>квартал</w:t>
            </w:r>
          </w:p>
        </w:tc>
        <w:tc>
          <w:tcPr>
            <w:tcW w:w="2290" w:type="dxa"/>
            <w:gridSpan w:val="8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8306D" w:rsidRPr="000765FA" w:rsidRDefault="0028306D" w:rsidP="0028306D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  <w:r w:rsidRPr="000765FA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</w:p>
          <w:p w:rsidR="0028306D" w:rsidRPr="000765FA" w:rsidRDefault="0028306D" w:rsidP="0028306D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06D" w:rsidRPr="000765FA" w:rsidRDefault="0028306D" w:rsidP="0028306D">
            <w:pPr>
              <w:spacing w:before="100" w:beforeAutospacing="1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36138" w:rsidRDefault="00936138"/>
    <w:sectPr w:rsidR="00936138" w:rsidSect="0093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5A9"/>
    <w:rsid w:val="0028306D"/>
    <w:rsid w:val="005715A9"/>
    <w:rsid w:val="006D7599"/>
    <w:rsid w:val="0093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C90464CD23B39BE85AFFBFB9E198A4369C09BCCE9BA5D6FBDBB9A4003A230E380D77404B75B537eBi4J" TargetMode="External"/><Relationship Id="rId4" Type="http://schemas.openxmlformats.org/officeDocument/2006/relationships/hyperlink" Target="consultantplus://offline/ref=9DC90464CD23B39BE85AFFBFB9E198A4369C09BCCE9BA5D6FBDBB9A4003A230E380D77404B75B537eB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2018-10-09T06:19:00Z</dcterms:created>
  <dcterms:modified xsi:type="dcterms:W3CDTF">2019-01-15T06:48:00Z</dcterms:modified>
</cp:coreProperties>
</file>