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АДМИНИСТРАЦИЯ МУНИЦИПАЛЬНОГО ОБРАЗОВАНИЯ</w:t>
      </w: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A276DE" w:rsidRPr="00E07A77" w:rsidRDefault="00A276DE" w:rsidP="00A276DE">
      <w:pPr>
        <w:jc w:val="center"/>
        <w:rPr>
          <w:sz w:val="28"/>
          <w:szCs w:val="28"/>
        </w:rPr>
      </w:pP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ПОСТАНОВЛЕНИЕ</w:t>
      </w: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</w:p>
    <w:p w:rsidR="00A276DE" w:rsidRPr="00E07A77" w:rsidRDefault="00080D28" w:rsidP="00A276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12.02.2024                                                                                                      </w:t>
      </w:r>
      <w:r w:rsidR="00735727">
        <w:rPr>
          <w:b/>
          <w:sz w:val="28"/>
          <w:szCs w:val="28"/>
        </w:rPr>
        <w:t xml:space="preserve">     11-</w:t>
      </w:r>
      <w:r>
        <w:rPr>
          <w:b/>
          <w:sz w:val="28"/>
          <w:szCs w:val="28"/>
        </w:rPr>
        <w:t>п</w:t>
      </w:r>
    </w:p>
    <w:p w:rsidR="00A276DE" w:rsidRPr="00E07A77" w:rsidRDefault="00A276DE" w:rsidP="00A276DE">
      <w:pPr>
        <w:rPr>
          <w:sz w:val="28"/>
        </w:rPr>
      </w:pPr>
    </w:p>
    <w:p w:rsidR="00A276DE" w:rsidRPr="00E07A77" w:rsidRDefault="00F1788D" w:rsidP="004A6AEC">
      <w:pPr>
        <w:pStyle w:val="a5"/>
        <w:ind w:left="0" w:firstLine="0"/>
        <w:jc w:val="center"/>
        <w:rPr>
          <w:b/>
          <w:bCs/>
        </w:rPr>
      </w:pPr>
      <w:r w:rsidRPr="00E07A77">
        <w:rPr>
          <w:b/>
          <w:szCs w:val="28"/>
        </w:rPr>
        <w:t>О внесении изменений в постановление администрации муниципального образования Красночабанский сельсовет Домбаровского района Оренбургской области</w:t>
      </w:r>
      <w:r w:rsidRPr="00E07A77">
        <w:rPr>
          <w:b/>
          <w:bCs/>
        </w:rPr>
        <w:t xml:space="preserve"> от 09.01.2023 г. №01-п «</w:t>
      </w:r>
      <w:r w:rsidR="00A276DE" w:rsidRPr="00E07A77">
        <w:rPr>
          <w:b/>
          <w:bCs/>
        </w:rPr>
        <w:t>О наделении Администрации Муниципального</w:t>
      </w:r>
      <w:r w:rsidRPr="00E07A77">
        <w:rPr>
          <w:b/>
          <w:bCs/>
        </w:rPr>
        <w:t xml:space="preserve"> </w:t>
      </w:r>
      <w:r w:rsidR="00A276DE" w:rsidRPr="00E07A77">
        <w:rPr>
          <w:b/>
          <w:bCs/>
        </w:rPr>
        <w:t>образования  Красночабанский сельсовет  Домбаровского района</w:t>
      </w:r>
      <w:r w:rsidRPr="00E07A77">
        <w:rPr>
          <w:b/>
          <w:bCs/>
        </w:rPr>
        <w:t xml:space="preserve"> </w:t>
      </w:r>
      <w:r w:rsidR="00A276DE" w:rsidRPr="00E07A77">
        <w:rPr>
          <w:b/>
          <w:bCs/>
        </w:rPr>
        <w:t>Оренбургской области полномочиями администратора доходов и закреплении кодов доходов бюджетной классификации</w:t>
      </w:r>
      <w:r w:rsidRPr="00E07A77">
        <w:rPr>
          <w:b/>
          <w:bCs/>
        </w:rPr>
        <w:t>»</w:t>
      </w:r>
    </w:p>
    <w:p w:rsidR="00F1788D" w:rsidRPr="00F66D5C" w:rsidRDefault="00F1788D" w:rsidP="004A6AEC">
      <w:pPr>
        <w:pStyle w:val="a5"/>
        <w:ind w:left="0" w:firstLine="0"/>
        <w:jc w:val="center"/>
        <w:rPr>
          <w:bCs/>
          <w:sz w:val="20"/>
          <w:szCs w:val="20"/>
        </w:rPr>
      </w:pPr>
    </w:p>
    <w:p w:rsidR="00A276DE" w:rsidRPr="00735727" w:rsidRDefault="00A276DE" w:rsidP="007357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5727">
        <w:rPr>
          <w:sz w:val="28"/>
          <w:szCs w:val="28"/>
        </w:rPr>
        <w:t xml:space="preserve">         </w:t>
      </w:r>
      <w:proofErr w:type="gramStart"/>
      <w:r w:rsidRPr="00735727">
        <w:rPr>
          <w:sz w:val="28"/>
          <w:szCs w:val="28"/>
        </w:rPr>
        <w:t>В соответствии 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принцип</w:t>
      </w:r>
      <w:r w:rsidR="00E07A77" w:rsidRPr="00735727">
        <w:rPr>
          <w:sz w:val="28"/>
          <w:szCs w:val="28"/>
        </w:rPr>
        <w:t>ах назначения» и  приказом от 10.06.2024 № 85</w:t>
      </w:r>
      <w:r w:rsidRPr="00735727">
        <w:rPr>
          <w:sz w:val="28"/>
          <w:szCs w:val="28"/>
        </w:rPr>
        <w:t>н «Об утверждении кодов (перечней кодов) бюджетной классифика</w:t>
      </w:r>
      <w:r w:rsidR="00E07A77" w:rsidRPr="00735727">
        <w:rPr>
          <w:sz w:val="28"/>
          <w:szCs w:val="28"/>
        </w:rPr>
        <w:t>ции Российской Федерации на 2025 год (на 2025 год и на плановый период 2025 и 2026</w:t>
      </w:r>
      <w:r w:rsidRPr="00735727">
        <w:rPr>
          <w:sz w:val="28"/>
          <w:szCs w:val="28"/>
        </w:rPr>
        <w:t xml:space="preserve"> годов)», </w:t>
      </w:r>
      <w:r w:rsidR="00E07A77" w:rsidRPr="00735727">
        <w:rPr>
          <w:sz w:val="28"/>
          <w:szCs w:val="28"/>
        </w:rPr>
        <w:t>постановляю</w:t>
      </w:r>
      <w:r w:rsidRPr="00735727">
        <w:rPr>
          <w:sz w:val="28"/>
          <w:szCs w:val="28"/>
        </w:rPr>
        <w:t>:</w:t>
      </w:r>
      <w:proofErr w:type="gramEnd"/>
    </w:p>
    <w:p w:rsidR="00F1788D" w:rsidRPr="00735727" w:rsidRDefault="00A276DE" w:rsidP="00735727">
      <w:pPr>
        <w:pStyle w:val="a5"/>
        <w:spacing w:line="360" w:lineRule="auto"/>
        <w:ind w:left="0" w:firstLine="0"/>
        <w:jc w:val="both"/>
        <w:rPr>
          <w:bCs/>
          <w:szCs w:val="28"/>
        </w:rPr>
      </w:pPr>
      <w:r w:rsidRPr="00735727">
        <w:rPr>
          <w:szCs w:val="28"/>
        </w:rPr>
        <w:t xml:space="preserve">       </w:t>
      </w:r>
      <w:r w:rsidR="00F1788D" w:rsidRPr="00735727">
        <w:rPr>
          <w:szCs w:val="28"/>
        </w:rPr>
        <w:t xml:space="preserve">  </w:t>
      </w:r>
      <w:r w:rsidRPr="00735727">
        <w:rPr>
          <w:szCs w:val="28"/>
        </w:rPr>
        <w:t xml:space="preserve">1. </w:t>
      </w:r>
      <w:r w:rsidR="00F1788D" w:rsidRPr="00735727">
        <w:rPr>
          <w:szCs w:val="28"/>
        </w:rPr>
        <w:t xml:space="preserve">Внести изменения  в  </w:t>
      </w:r>
      <w:r w:rsidR="00735727">
        <w:rPr>
          <w:szCs w:val="28"/>
        </w:rPr>
        <w:t xml:space="preserve">приложение </w:t>
      </w:r>
      <w:r w:rsidR="00F1788D" w:rsidRPr="00735727">
        <w:rPr>
          <w:szCs w:val="28"/>
        </w:rPr>
        <w:t>1  к постановлению администрации муниципального образования Красночабанский сельсовет Домбаровского района Оренбургской области</w:t>
      </w:r>
      <w:r w:rsidR="00735727">
        <w:rPr>
          <w:szCs w:val="28"/>
        </w:rPr>
        <w:t xml:space="preserve"> </w:t>
      </w:r>
      <w:r w:rsidR="00735727">
        <w:rPr>
          <w:bCs/>
          <w:szCs w:val="28"/>
        </w:rPr>
        <w:t xml:space="preserve">от 09.01.2023 </w:t>
      </w:r>
      <w:r w:rsidR="00F1788D" w:rsidRPr="00735727">
        <w:rPr>
          <w:bCs/>
          <w:szCs w:val="28"/>
        </w:rPr>
        <w:t>г. №</w:t>
      </w:r>
      <w:r w:rsidR="00735727">
        <w:rPr>
          <w:bCs/>
          <w:szCs w:val="28"/>
        </w:rPr>
        <w:t xml:space="preserve"> </w:t>
      </w:r>
      <w:r w:rsidR="00F1788D" w:rsidRPr="00735727">
        <w:rPr>
          <w:bCs/>
          <w:szCs w:val="28"/>
        </w:rPr>
        <w:t>01-п «О наделении Администрации Муниципального образования  Красночабанский сельсовет 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E07A77" w:rsidRPr="00735727">
        <w:rPr>
          <w:bCs/>
          <w:szCs w:val="28"/>
        </w:rPr>
        <w:t>:</w:t>
      </w:r>
    </w:p>
    <w:p w:rsidR="00F1788D" w:rsidRPr="00735727" w:rsidRDefault="00F1788D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 w:rsidRPr="00735727">
        <w:rPr>
          <w:szCs w:val="28"/>
        </w:rPr>
        <w:t xml:space="preserve">     </w:t>
      </w:r>
      <w:r w:rsidR="00E07A77" w:rsidRPr="00735727">
        <w:rPr>
          <w:szCs w:val="28"/>
        </w:rPr>
        <w:t xml:space="preserve">   </w:t>
      </w:r>
      <w:r w:rsidRPr="00735727">
        <w:rPr>
          <w:szCs w:val="28"/>
        </w:rPr>
        <w:t xml:space="preserve"> 1.1. Исключить в приложение следующее КБК:</w:t>
      </w:r>
    </w:p>
    <w:tbl>
      <w:tblPr>
        <w:tblW w:w="9356" w:type="dxa"/>
        <w:tblInd w:w="109" w:type="dxa"/>
        <w:tblLook w:val="01E0"/>
      </w:tblPr>
      <w:tblGrid>
        <w:gridCol w:w="993"/>
        <w:gridCol w:w="3260"/>
        <w:gridCol w:w="5103"/>
      </w:tblGrid>
      <w:tr w:rsidR="00E07A77" w:rsidRPr="00735727" w:rsidTr="00D0035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A77" w:rsidRPr="00735727" w:rsidRDefault="00E07A77" w:rsidP="007357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727">
              <w:rPr>
                <w:sz w:val="28"/>
                <w:szCs w:val="28"/>
              </w:rPr>
              <w:t>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A77" w:rsidRPr="00735727" w:rsidRDefault="00E07A77" w:rsidP="007357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727">
              <w:rPr>
                <w:sz w:val="28"/>
                <w:szCs w:val="28"/>
              </w:rPr>
              <w:t>1 17 15030 10 0001 150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A77" w:rsidRPr="00735727" w:rsidRDefault="00E07A77" w:rsidP="007357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35727">
              <w:rPr>
                <w:sz w:val="28"/>
                <w:szCs w:val="28"/>
              </w:rPr>
              <w:t>Инициативные платежи, зачисляемые в бюджеты сельских поселений (Приобретение детской площадки)</w:t>
            </w:r>
          </w:p>
        </w:tc>
      </w:tr>
    </w:tbl>
    <w:p w:rsidR="00735727" w:rsidRDefault="00735727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F1788D" w:rsidRPr="00735727" w:rsidRDefault="00735727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1.2. Приложение </w:t>
      </w:r>
      <w:r w:rsidR="00E07A77" w:rsidRPr="00735727">
        <w:rPr>
          <w:szCs w:val="28"/>
        </w:rPr>
        <w:t>1 изложить в новой редакции, согласно приложению.</w:t>
      </w:r>
    </w:p>
    <w:p w:rsidR="00A276DE" w:rsidRPr="00735727" w:rsidRDefault="00E07A77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 w:rsidRPr="00735727">
        <w:rPr>
          <w:szCs w:val="28"/>
        </w:rPr>
        <w:t xml:space="preserve">          2</w:t>
      </w:r>
      <w:r w:rsidR="00A276DE" w:rsidRPr="00735727">
        <w:rPr>
          <w:szCs w:val="28"/>
        </w:rPr>
        <w:t xml:space="preserve">. </w:t>
      </w:r>
      <w:proofErr w:type="gramStart"/>
      <w:r w:rsidR="00A276DE" w:rsidRPr="00735727">
        <w:rPr>
          <w:szCs w:val="28"/>
        </w:rPr>
        <w:t>Контроль за</w:t>
      </w:r>
      <w:proofErr w:type="gramEnd"/>
      <w:r w:rsidR="00A276DE" w:rsidRPr="00735727">
        <w:rPr>
          <w:szCs w:val="28"/>
        </w:rPr>
        <w:t xml:space="preserve"> исполнением настоящего постановления оставляю за собой.</w:t>
      </w:r>
    </w:p>
    <w:p w:rsidR="00735727" w:rsidRDefault="00E07A77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 w:rsidRPr="00735727">
        <w:rPr>
          <w:szCs w:val="28"/>
        </w:rPr>
        <w:t xml:space="preserve">          3</w:t>
      </w:r>
      <w:r w:rsidR="00A276DE" w:rsidRPr="00735727">
        <w:rPr>
          <w:szCs w:val="28"/>
        </w:rPr>
        <w:t>. Постановление вступает в силу с момента его подписания и распространяет свои действия на правоо</w:t>
      </w:r>
      <w:r w:rsidRPr="00735727">
        <w:rPr>
          <w:szCs w:val="28"/>
        </w:rPr>
        <w:t>тношения, возникшие с 01.01.2025</w:t>
      </w:r>
      <w:r w:rsidR="00A276DE" w:rsidRPr="00735727">
        <w:rPr>
          <w:szCs w:val="28"/>
        </w:rPr>
        <w:t xml:space="preserve"> года.</w:t>
      </w:r>
    </w:p>
    <w:p w:rsidR="00735727" w:rsidRDefault="00735727" w:rsidP="00735727">
      <w:pPr>
        <w:pStyle w:val="a5"/>
        <w:spacing w:line="360" w:lineRule="auto"/>
        <w:ind w:left="0" w:firstLine="0"/>
        <w:jc w:val="both"/>
        <w:rPr>
          <w:szCs w:val="28"/>
        </w:rPr>
      </w:pPr>
    </w:p>
    <w:p w:rsidR="00735727" w:rsidRDefault="00735727" w:rsidP="00735727">
      <w:pPr>
        <w:pStyle w:val="a5"/>
        <w:spacing w:line="360" w:lineRule="auto"/>
        <w:ind w:left="0" w:firstLine="0"/>
        <w:jc w:val="both"/>
        <w:rPr>
          <w:szCs w:val="28"/>
        </w:rPr>
      </w:pPr>
    </w:p>
    <w:p w:rsidR="00A276DE" w:rsidRPr="00735727" w:rsidRDefault="00E07A77" w:rsidP="00735727">
      <w:pPr>
        <w:pStyle w:val="a5"/>
        <w:spacing w:line="360" w:lineRule="auto"/>
        <w:ind w:left="0" w:firstLine="0"/>
        <w:jc w:val="both"/>
        <w:rPr>
          <w:szCs w:val="28"/>
        </w:rPr>
      </w:pPr>
      <w:r>
        <w:rPr>
          <w:rFonts w:eastAsia="Calibri"/>
          <w:szCs w:val="28"/>
        </w:rPr>
        <w:t>Глава</w:t>
      </w:r>
      <w:r w:rsidR="00A276DE">
        <w:rPr>
          <w:rFonts w:eastAsia="Calibri"/>
          <w:szCs w:val="28"/>
        </w:rPr>
        <w:t xml:space="preserve"> муниципального образования</w:t>
      </w:r>
    </w:p>
    <w:p w:rsidR="00A276DE" w:rsidRDefault="00A276DE" w:rsidP="00A276DE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Красночабанский сельсовет                                                            </w:t>
      </w:r>
      <w:r w:rsidR="00E07A77">
        <w:rPr>
          <w:rFonts w:eastAsia="Calibri"/>
          <w:sz w:val="28"/>
          <w:szCs w:val="28"/>
        </w:rPr>
        <w:t>А.Б. Капа</w:t>
      </w:r>
    </w:p>
    <w:p w:rsidR="00A276DE" w:rsidRDefault="00A276DE" w:rsidP="00A276DE">
      <w:pPr>
        <w:pStyle w:val="a5"/>
        <w:ind w:left="0" w:firstLine="0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A276DE" w:rsidRDefault="00A276DE" w:rsidP="00A276DE">
      <w:pPr>
        <w:tabs>
          <w:tab w:val="left" w:pos="6585"/>
        </w:tabs>
        <w:spacing w:after="200" w:line="276" w:lineRule="auto"/>
        <w:rPr>
          <w:color w:val="404040" w:themeColor="text1" w:themeTint="BF"/>
        </w:rPr>
      </w:pPr>
      <w:r>
        <w:t>Разослано: администрации района, прокурору района, финотдел, в дело</w:t>
      </w:r>
    </w:p>
    <w:p w:rsidR="00735727" w:rsidRDefault="00735727" w:rsidP="00735727">
      <w:pPr>
        <w:tabs>
          <w:tab w:val="left" w:pos="658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A276DE">
        <w:rPr>
          <w:sz w:val="26"/>
          <w:szCs w:val="26"/>
        </w:rPr>
        <w:t>1</w:t>
      </w:r>
      <w:r>
        <w:rPr>
          <w:sz w:val="26"/>
          <w:szCs w:val="26"/>
        </w:rPr>
        <w:t xml:space="preserve">к постановлению </w:t>
      </w:r>
    </w:p>
    <w:p w:rsidR="00735727" w:rsidRPr="00735727" w:rsidRDefault="00735727" w:rsidP="00735727">
      <w:pPr>
        <w:tabs>
          <w:tab w:val="left" w:pos="6585"/>
        </w:tabs>
        <w:jc w:val="right"/>
        <w:rPr>
          <w:color w:val="404040" w:themeColor="text1" w:themeTint="BF"/>
        </w:rPr>
      </w:pPr>
      <w:r>
        <w:rPr>
          <w:sz w:val="26"/>
          <w:szCs w:val="26"/>
        </w:rPr>
        <w:t>а</w:t>
      </w:r>
      <w:r w:rsidR="00A276D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образования</w:t>
      </w:r>
    </w:p>
    <w:p w:rsidR="00735727" w:rsidRDefault="00735727" w:rsidP="00A276D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Красночабанский сельсовет Домбаровского района </w:t>
      </w:r>
    </w:p>
    <w:p w:rsidR="00A276DE" w:rsidRDefault="00735727" w:rsidP="00A276DE">
      <w:pPr>
        <w:jc w:val="right"/>
        <w:rPr>
          <w:sz w:val="26"/>
          <w:szCs w:val="26"/>
        </w:rPr>
      </w:pPr>
      <w:r>
        <w:rPr>
          <w:sz w:val="26"/>
          <w:szCs w:val="26"/>
        </w:rPr>
        <w:t>Оренбургской области</w:t>
      </w:r>
    </w:p>
    <w:p w:rsidR="00A276DE" w:rsidRDefault="00A276DE" w:rsidP="00A276D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35727">
        <w:rPr>
          <w:sz w:val="26"/>
          <w:szCs w:val="26"/>
        </w:rPr>
        <w:t xml:space="preserve">12.02.2025 </w:t>
      </w:r>
      <w:r>
        <w:rPr>
          <w:sz w:val="26"/>
          <w:szCs w:val="26"/>
        </w:rPr>
        <w:t xml:space="preserve">№ </w:t>
      </w:r>
      <w:r w:rsidR="00735727">
        <w:rPr>
          <w:sz w:val="26"/>
          <w:szCs w:val="26"/>
        </w:rPr>
        <w:t xml:space="preserve"> 11-п</w:t>
      </w:r>
    </w:p>
    <w:p w:rsidR="00A276DE" w:rsidRDefault="00A276DE" w:rsidP="004A6AEC">
      <w:pPr>
        <w:jc w:val="right"/>
        <w:rPr>
          <w:sz w:val="26"/>
          <w:szCs w:val="26"/>
        </w:rPr>
      </w:pPr>
    </w:p>
    <w:p w:rsidR="00A276DE" w:rsidRDefault="00A276DE" w:rsidP="00A276DE">
      <w:pPr>
        <w:jc w:val="center"/>
        <w:rPr>
          <w:sz w:val="26"/>
          <w:szCs w:val="26"/>
        </w:rPr>
      </w:pPr>
    </w:p>
    <w:p w:rsidR="00A276DE" w:rsidRDefault="00A276DE" w:rsidP="00A276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:rsidR="00A276DE" w:rsidRDefault="00A276DE" w:rsidP="00A276DE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главных администраторов доходов бюджета муниципального образования Красночабанский сельсовет Домбаровского района Оренбургской области </w:t>
      </w:r>
    </w:p>
    <w:p w:rsidR="00A276DE" w:rsidRDefault="00A276DE" w:rsidP="00A276DE">
      <w:pPr>
        <w:suppressAutoHyphens/>
        <w:jc w:val="center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994"/>
        <w:gridCol w:w="2694"/>
        <w:gridCol w:w="5672"/>
      </w:tblGrid>
      <w:tr w:rsidR="00A276DE" w:rsidTr="00A276DE">
        <w:trPr>
          <w:trHeight w:val="4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 xml:space="preserve">Код бюджетной классификации Российской Федерации 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6DE" w:rsidRDefault="00A276DE">
            <w:pPr>
              <w:spacing w:line="276" w:lineRule="auto"/>
              <w:jc w:val="center"/>
            </w:pPr>
          </w:p>
          <w:p w:rsidR="00A276DE" w:rsidRDefault="00A276DE">
            <w:pPr>
              <w:spacing w:line="276" w:lineRule="auto"/>
              <w:jc w:val="center"/>
            </w:pPr>
          </w:p>
          <w:p w:rsidR="00A276DE" w:rsidRDefault="00A276DE">
            <w:pPr>
              <w:spacing w:line="276" w:lineRule="auto"/>
              <w:jc w:val="center"/>
            </w:pPr>
            <w: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A276DE" w:rsidTr="00A276DE">
        <w:trPr>
          <w:trHeight w:val="10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администратора доходов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Вида (подвида) доходов 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6DE" w:rsidRDefault="00A276DE"/>
        </w:tc>
      </w:tr>
    </w:tbl>
    <w:p w:rsidR="00A276DE" w:rsidRDefault="00A276DE" w:rsidP="00A276DE">
      <w:pPr>
        <w:rPr>
          <w:rFonts w:ascii="Vrinda" w:hAnsi="Vrinda" w:cs="Vrinda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694"/>
        <w:gridCol w:w="5670"/>
      </w:tblGrid>
      <w:tr w:rsidR="00A276DE" w:rsidTr="00A276DE">
        <w:trPr>
          <w:cantSplit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E" w:rsidRDefault="00A276DE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образования Красночабанский сельсовет Домбаровского района Оренбургской области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E" w:rsidRDefault="00F35E91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>
              <w:rPr>
                <w:rStyle w:val="blk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(госпошлина за доверенность</w:t>
            </w:r>
            <w:proofErr w:type="gramEnd"/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1 08 04020 01 4000 110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both"/>
            </w:pPr>
            <w:r>
              <w:rPr>
                <w:rStyle w:val="blk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(иные платежи)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1 11 05075 10 0000 120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1 13 02065 10 0000 130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lastRenderedPageBreak/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456122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22" w:rsidRDefault="00456122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22" w:rsidRDefault="00456122">
            <w:pPr>
              <w:spacing w:line="276" w:lineRule="auto"/>
            </w:pPr>
            <w:r>
              <w:t>1 16 09040 10 0000 140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122" w:rsidRDefault="00456122">
            <w:pPr>
              <w:spacing w:line="276" w:lineRule="auto"/>
              <w:jc w:val="both"/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 xml:space="preserve">Дотации бюджетам сельских поселений на выравнивание бюджетной обеспеченности  </w:t>
            </w:r>
            <w:r>
              <w:rPr>
                <w:rStyle w:val="blk"/>
              </w:rPr>
              <w:t>из бюджета субъекта Российской Федерации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2 02 15002 10 0000 150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Дотации бюджетам сельских поселений на выравнивание бюджетной обеспеченности из бюджета из бюджетов муниципальных районов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2 02 19999 10 0000 150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Прочие дотации бюджетам сельских поселений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DE" w:rsidRDefault="00A276DE" w:rsidP="00080D28">
            <w:pPr>
              <w:spacing w:line="276" w:lineRule="auto"/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52E4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4" w:rsidRDefault="001052E4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4" w:rsidRDefault="001052E4">
            <w:pPr>
              <w:spacing w:line="276" w:lineRule="auto"/>
            </w:pPr>
            <w:r>
              <w:t>2 02 25599 10 0000 150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2E4" w:rsidRDefault="001052E4">
            <w:pPr>
              <w:spacing w:line="276" w:lineRule="auto"/>
            </w:pPr>
            <w:r>
              <w:t>Субсидии бюджетам сельских поселений на подготовку межевания земельных участков и на проведение кадастровых работ</w:t>
            </w:r>
          </w:p>
        </w:tc>
      </w:tr>
      <w:tr w:rsidR="004A6AEC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EC" w:rsidRDefault="004A6AEC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EC" w:rsidRDefault="004A6AEC">
            <w:pPr>
              <w:spacing w:line="276" w:lineRule="auto"/>
            </w:pPr>
            <w:r>
              <w:t>2 02 29001 10 0000 150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AEC" w:rsidRDefault="004A6AEC" w:rsidP="004A6AEC">
            <w:pPr>
              <w:spacing w:line="276" w:lineRule="auto"/>
            </w:pPr>
            <w:r>
              <w:t>Субсидии бюджетам сельских поселений за счет средств резервного фонда Правительства Российской Федерации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Прочие субсидии  бюджетам  сельских поселений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2 07 05020 10 0000 150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276DE" w:rsidTr="00A276D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  <w:jc w:val="center"/>
            </w:pPr>
            <w:r>
              <w:t>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E" w:rsidRDefault="00A276DE">
            <w:pPr>
              <w:spacing w:line="276" w:lineRule="auto"/>
            </w:pPr>
            <w:r>
              <w:t>2 07 05030 10 0000 150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DE" w:rsidRDefault="00A276DE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</w:tbl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76DE"/>
    <w:rsid w:val="00034877"/>
    <w:rsid w:val="00080D28"/>
    <w:rsid w:val="001052E4"/>
    <w:rsid w:val="00146812"/>
    <w:rsid w:val="00190371"/>
    <w:rsid w:val="001E3DA2"/>
    <w:rsid w:val="002911FB"/>
    <w:rsid w:val="002D2B58"/>
    <w:rsid w:val="00397F8D"/>
    <w:rsid w:val="00415DC6"/>
    <w:rsid w:val="00456122"/>
    <w:rsid w:val="004A6AEC"/>
    <w:rsid w:val="0054111E"/>
    <w:rsid w:val="005A48D4"/>
    <w:rsid w:val="005A5C50"/>
    <w:rsid w:val="005C10F7"/>
    <w:rsid w:val="005C251B"/>
    <w:rsid w:val="00735727"/>
    <w:rsid w:val="007546E2"/>
    <w:rsid w:val="00847D1B"/>
    <w:rsid w:val="00917734"/>
    <w:rsid w:val="00A06B91"/>
    <w:rsid w:val="00A145C7"/>
    <w:rsid w:val="00A21837"/>
    <w:rsid w:val="00A276DE"/>
    <w:rsid w:val="00AB4668"/>
    <w:rsid w:val="00D57AE6"/>
    <w:rsid w:val="00E07A77"/>
    <w:rsid w:val="00E16636"/>
    <w:rsid w:val="00E2765D"/>
    <w:rsid w:val="00E41742"/>
    <w:rsid w:val="00E97B18"/>
    <w:rsid w:val="00F1788D"/>
    <w:rsid w:val="00F35E91"/>
    <w:rsid w:val="00F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semiHidden/>
    <w:qFormat/>
    <w:locked/>
    <w:rsid w:val="00A2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semiHidden/>
    <w:unhideWhenUsed/>
    <w:qFormat/>
    <w:rsid w:val="00A276DE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A2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276DE"/>
    <w:pPr>
      <w:ind w:left="708"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27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2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14</cp:revision>
  <cp:lastPrinted>2025-02-11T04:35:00Z</cp:lastPrinted>
  <dcterms:created xsi:type="dcterms:W3CDTF">2025-01-23T04:20:00Z</dcterms:created>
  <dcterms:modified xsi:type="dcterms:W3CDTF">2025-02-11T04:53:00Z</dcterms:modified>
</cp:coreProperties>
</file>