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80" w:rsidRDefault="00426880" w:rsidP="0028792C">
      <w:pPr>
        <w:pStyle w:val="a5"/>
        <w:rPr>
          <w:szCs w:val="28"/>
        </w:rPr>
      </w:pPr>
    </w:p>
    <w:p w:rsidR="00C80CE7" w:rsidRDefault="00C80CE7" w:rsidP="00C80CE7">
      <w:pPr>
        <w:pStyle w:val="a5"/>
        <w:jc w:val="center"/>
        <w:rPr>
          <w:szCs w:val="28"/>
        </w:rPr>
      </w:pPr>
      <w:r>
        <w:rPr>
          <w:szCs w:val="28"/>
        </w:rPr>
        <w:t>АДМИНИСТРАЦИЯ МУНИЦИПАЛЬНОГО ОБРАЗОВАНИЯ</w:t>
      </w:r>
    </w:p>
    <w:p w:rsidR="00C80CE7" w:rsidRDefault="00C80CE7" w:rsidP="00C80CE7">
      <w:pPr>
        <w:pStyle w:val="a5"/>
        <w:jc w:val="center"/>
        <w:rPr>
          <w:szCs w:val="28"/>
        </w:rPr>
      </w:pPr>
      <w:r>
        <w:rPr>
          <w:szCs w:val="28"/>
        </w:rPr>
        <w:t xml:space="preserve">КРАСНОЧАБАНСКИЙ СЕЛЬСОВЕТ ДОМБАРОВСКОГО РАЙОНА </w:t>
      </w:r>
    </w:p>
    <w:p w:rsidR="00C80CE7" w:rsidRDefault="00C80CE7" w:rsidP="00C80CE7">
      <w:pPr>
        <w:pStyle w:val="a5"/>
        <w:jc w:val="center"/>
        <w:rPr>
          <w:szCs w:val="28"/>
        </w:rPr>
      </w:pPr>
      <w:r>
        <w:rPr>
          <w:szCs w:val="28"/>
        </w:rPr>
        <w:t>ОРЕНБУРГСКОЙ ОБЛАСТИ</w:t>
      </w:r>
    </w:p>
    <w:p w:rsidR="00C80CE7" w:rsidRDefault="00C80CE7" w:rsidP="00C80CE7">
      <w:pPr>
        <w:pStyle w:val="a5"/>
        <w:rPr>
          <w:b w:val="0"/>
          <w:szCs w:val="28"/>
        </w:rPr>
      </w:pPr>
    </w:p>
    <w:p w:rsidR="001C5646" w:rsidRDefault="001C5646" w:rsidP="001C5646">
      <w:pPr>
        <w:jc w:val="center"/>
        <w:rPr>
          <w:sz w:val="28"/>
          <w:szCs w:val="28"/>
        </w:rPr>
      </w:pPr>
    </w:p>
    <w:p w:rsidR="00C80CE7" w:rsidRDefault="00C80CE7" w:rsidP="001C5646">
      <w:pPr>
        <w:jc w:val="center"/>
        <w:rPr>
          <w:sz w:val="28"/>
          <w:szCs w:val="28"/>
        </w:rPr>
      </w:pPr>
      <w:r>
        <w:rPr>
          <w:sz w:val="28"/>
          <w:szCs w:val="28"/>
        </w:rPr>
        <w:t>ПОСТАНОВЛЕНИЕ</w:t>
      </w:r>
    </w:p>
    <w:p w:rsidR="00C80CE7" w:rsidRDefault="00C80CE7" w:rsidP="00C80CE7">
      <w:pPr>
        <w:pStyle w:val="a5"/>
        <w:jc w:val="center"/>
        <w:rPr>
          <w:b w:val="0"/>
          <w:szCs w:val="28"/>
        </w:rPr>
      </w:pPr>
    </w:p>
    <w:p w:rsidR="00C80CE7" w:rsidRDefault="00C80CE7" w:rsidP="00C80CE7">
      <w:pPr>
        <w:pStyle w:val="a5"/>
        <w:jc w:val="both"/>
        <w:rPr>
          <w:b w:val="0"/>
          <w:szCs w:val="28"/>
        </w:rPr>
      </w:pPr>
      <w:r>
        <w:rPr>
          <w:b w:val="0"/>
          <w:szCs w:val="28"/>
        </w:rPr>
        <w:t xml:space="preserve">  </w:t>
      </w:r>
    </w:p>
    <w:p w:rsidR="00C80CE7" w:rsidRDefault="001C5646" w:rsidP="00C80CE7">
      <w:pPr>
        <w:pStyle w:val="a5"/>
        <w:tabs>
          <w:tab w:val="left" w:pos="540"/>
        </w:tabs>
        <w:ind w:left="360"/>
        <w:jc w:val="both"/>
        <w:rPr>
          <w:szCs w:val="28"/>
        </w:rPr>
      </w:pPr>
      <w:r>
        <w:rPr>
          <w:szCs w:val="28"/>
        </w:rPr>
        <w:t>27.02.2024</w:t>
      </w:r>
      <w:r w:rsidR="00C80CE7">
        <w:rPr>
          <w:szCs w:val="28"/>
        </w:rPr>
        <w:t xml:space="preserve"> г.                                                                 </w:t>
      </w:r>
      <w:r>
        <w:rPr>
          <w:szCs w:val="28"/>
        </w:rPr>
        <w:t xml:space="preserve">                                  13</w:t>
      </w:r>
      <w:r w:rsidR="00C80CE7">
        <w:rPr>
          <w:szCs w:val="28"/>
        </w:rPr>
        <w:t>-п</w:t>
      </w:r>
    </w:p>
    <w:p w:rsidR="0028211E" w:rsidRDefault="0028211E" w:rsidP="0028211E">
      <w:pPr>
        <w:contextualSpacing/>
        <w:jc w:val="center"/>
        <w:rPr>
          <w:rFonts w:ascii="Tahoma" w:hAnsi="Tahoma" w:cs="Tahoma"/>
          <w:sz w:val="16"/>
          <w:szCs w:val="16"/>
          <w:lang w:eastAsia="zh-CN"/>
        </w:rPr>
      </w:pPr>
      <w:r>
        <w:rPr>
          <w:rFonts w:ascii="Tahoma" w:hAnsi="Tahoma" w:cs="Tahoma"/>
          <w:sz w:val="16"/>
          <w:szCs w:val="16"/>
          <w:lang w:eastAsia="zh-CN"/>
        </w:rPr>
        <w:t>[МЕСТО ДЛЯ ШТАМПА]</w:t>
      </w:r>
    </w:p>
    <w:p w:rsidR="00C80CE7" w:rsidRDefault="00C80CE7" w:rsidP="0028211E">
      <w:pPr>
        <w:pStyle w:val="a5"/>
        <w:ind w:left="360"/>
        <w:jc w:val="center"/>
        <w:rPr>
          <w:szCs w:val="28"/>
        </w:rPr>
      </w:pPr>
    </w:p>
    <w:p w:rsidR="00C80CE7" w:rsidRDefault="00C80CE7" w:rsidP="00C80CE7">
      <w:pPr>
        <w:jc w:val="both"/>
        <w:rPr>
          <w:sz w:val="28"/>
          <w:szCs w:val="28"/>
        </w:rPr>
      </w:pPr>
    </w:p>
    <w:p w:rsidR="00C80CE7" w:rsidRDefault="00C80CE7" w:rsidP="00C80CE7">
      <w:pPr>
        <w:jc w:val="center"/>
        <w:rPr>
          <w:b/>
          <w:sz w:val="28"/>
          <w:szCs w:val="28"/>
        </w:rPr>
      </w:pPr>
      <w:r>
        <w:rPr>
          <w:b/>
          <w:sz w:val="28"/>
          <w:szCs w:val="28"/>
        </w:rPr>
        <w:t>Об утверждении Схемы теплоснабжения</w:t>
      </w:r>
    </w:p>
    <w:p w:rsidR="00C80CE7" w:rsidRDefault="00AF4F1E" w:rsidP="00C80CE7">
      <w:pPr>
        <w:jc w:val="center"/>
        <w:rPr>
          <w:b/>
          <w:sz w:val="28"/>
          <w:szCs w:val="28"/>
        </w:rPr>
      </w:pPr>
      <w:r>
        <w:rPr>
          <w:b/>
          <w:sz w:val="28"/>
          <w:szCs w:val="28"/>
        </w:rPr>
        <w:t>муниципального образования Красночабанский сельсовет</w:t>
      </w:r>
      <w:r w:rsidR="00C80CE7">
        <w:rPr>
          <w:b/>
          <w:sz w:val="28"/>
          <w:szCs w:val="28"/>
        </w:rPr>
        <w:t xml:space="preserve"> Домбаровского района Оренбургской области</w:t>
      </w:r>
    </w:p>
    <w:p w:rsidR="00C80CE7" w:rsidRDefault="00C80CE7" w:rsidP="00C80CE7">
      <w:pPr>
        <w:jc w:val="both"/>
        <w:rPr>
          <w:sz w:val="28"/>
          <w:szCs w:val="28"/>
        </w:rPr>
      </w:pPr>
      <w:r>
        <w:rPr>
          <w:sz w:val="28"/>
          <w:szCs w:val="28"/>
        </w:rPr>
        <w:t xml:space="preserve"> </w:t>
      </w:r>
    </w:p>
    <w:p w:rsidR="00C80CE7" w:rsidRDefault="00C80CE7" w:rsidP="00C80CE7">
      <w:pPr>
        <w:jc w:val="both"/>
        <w:rPr>
          <w:sz w:val="28"/>
          <w:szCs w:val="28"/>
        </w:rPr>
      </w:pPr>
      <w:r>
        <w:rPr>
          <w:sz w:val="28"/>
          <w:szCs w:val="28"/>
        </w:rPr>
        <w:t xml:space="preserve">        На основании Федерального закона от 27 июля 2010 года   №19</w:t>
      </w:r>
      <w:r w:rsidR="00AF4F1E">
        <w:rPr>
          <w:sz w:val="28"/>
          <w:szCs w:val="28"/>
        </w:rPr>
        <w:t>0-ФЗ «О теплоснабжении», Устава</w:t>
      </w:r>
      <w:r>
        <w:rPr>
          <w:sz w:val="28"/>
          <w:szCs w:val="28"/>
        </w:rPr>
        <w:t xml:space="preserve"> </w:t>
      </w:r>
      <w:r w:rsidR="00AF2223">
        <w:rPr>
          <w:sz w:val="28"/>
          <w:szCs w:val="28"/>
        </w:rPr>
        <w:t>муниципального образования Красночабанский сельсовет</w:t>
      </w:r>
      <w:r>
        <w:rPr>
          <w:sz w:val="28"/>
          <w:szCs w:val="28"/>
        </w:rPr>
        <w:t xml:space="preserve">  Домбаровск</w:t>
      </w:r>
      <w:r w:rsidR="0028211E">
        <w:rPr>
          <w:sz w:val="28"/>
          <w:szCs w:val="28"/>
        </w:rPr>
        <w:t>ого района О</w:t>
      </w:r>
      <w:r w:rsidR="001C5646">
        <w:rPr>
          <w:sz w:val="28"/>
          <w:szCs w:val="28"/>
        </w:rPr>
        <w:t>ренбургской области, постановляет</w:t>
      </w:r>
      <w:r w:rsidR="0028211E">
        <w:rPr>
          <w:sz w:val="28"/>
          <w:szCs w:val="28"/>
        </w:rPr>
        <w:t>:</w:t>
      </w:r>
    </w:p>
    <w:p w:rsidR="00C80CE7" w:rsidRDefault="00C80CE7" w:rsidP="00C80CE7">
      <w:pPr>
        <w:jc w:val="both"/>
        <w:rPr>
          <w:sz w:val="28"/>
          <w:szCs w:val="28"/>
        </w:rPr>
      </w:pPr>
      <w:r>
        <w:rPr>
          <w:sz w:val="28"/>
          <w:szCs w:val="28"/>
        </w:rPr>
        <w:t xml:space="preserve">       1.</w:t>
      </w:r>
      <w:r w:rsidR="00AF4F1E">
        <w:rPr>
          <w:sz w:val="28"/>
          <w:szCs w:val="28"/>
        </w:rPr>
        <w:t xml:space="preserve"> Утвердить Схему теплоснабжения </w:t>
      </w:r>
      <w:r w:rsidR="001C5646">
        <w:rPr>
          <w:sz w:val="28"/>
          <w:szCs w:val="28"/>
        </w:rPr>
        <w:t>муниципального образования</w:t>
      </w:r>
      <w:r w:rsidR="00AF4F1E">
        <w:rPr>
          <w:sz w:val="28"/>
          <w:szCs w:val="28"/>
        </w:rPr>
        <w:t xml:space="preserve"> Красночабанский сельсовет</w:t>
      </w:r>
      <w:r>
        <w:rPr>
          <w:sz w:val="28"/>
          <w:szCs w:val="28"/>
        </w:rPr>
        <w:t xml:space="preserve"> Домбаровского района</w:t>
      </w:r>
      <w:r w:rsidR="00AF4F1E">
        <w:rPr>
          <w:sz w:val="28"/>
          <w:szCs w:val="28"/>
        </w:rPr>
        <w:t xml:space="preserve"> Оренбургской области</w:t>
      </w:r>
      <w:r w:rsidR="00F73AEB">
        <w:rPr>
          <w:sz w:val="28"/>
          <w:szCs w:val="28"/>
        </w:rPr>
        <w:t xml:space="preserve"> со</w:t>
      </w:r>
      <w:r w:rsidR="001C5646">
        <w:rPr>
          <w:sz w:val="28"/>
          <w:szCs w:val="28"/>
        </w:rPr>
        <w:t>гласно п</w:t>
      </w:r>
      <w:r w:rsidR="00F73AEB">
        <w:rPr>
          <w:sz w:val="28"/>
          <w:szCs w:val="28"/>
        </w:rPr>
        <w:t>риложению к настоящему постановлению.</w:t>
      </w:r>
    </w:p>
    <w:p w:rsidR="0028211E" w:rsidRDefault="0028211E" w:rsidP="0028211E">
      <w:pPr>
        <w:tabs>
          <w:tab w:val="left" w:pos="540"/>
        </w:tabs>
        <w:jc w:val="both"/>
        <w:rPr>
          <w:sz w:val="28"/>
          <w:szCs w:val="28"/>
        </w:rPr>
      </w:pPr>
      <w:r>
        <w:rPr>
          <w:sz w:val="28"/>
          <w:szCs w:val="28"/>
        </w:rPr>
        <w:t xml:space="preserve">       </w:t>
      </w:r>
      <w:r w:rsidR="00AF2223">
        <w:rPr>
          <w:sz w:val="28"/>
          <w:szCs w:val="28"/>
        </w:rPr>
        <w:t>2</w:t>
      </w:r>
      <w:r>
        <w:rPr>
          <w:sz w:val="28"/>
          <w:szCs w:val="28"/>
        </w:rPr>
        <w:t>. Постановление вступа</w:t>
      </w:r>
      <w:r w:rsidR="00AF2223">
        <w:rPr>
          <w:sz w:val="28"/>
          <w:szCs w:val="28"/>
        </w:rPr>
        <w:t>ет в силу со дня его подписания и подлежит размещению на официальном сайте администрации МО Красночабанский сельсовет.</w:t>
      </w:r>
    </w:p>
    <w:p w:rsidR="001C5646" w:rsidRDefault="00C80CE7" w:rsidP="00C80CE7">
      <w:pPr>
        <w:rPr>
          <w:sz w:val="28"/>
          <w:szCs w:val="28"/>
        </w:rPr>
      </w:pPr>
      <w:r>
        <w:rPr>
          <w:sz w:val="28"/>
          <w:szCs w:val="28"/>
        </w:rPr>
        <w:t xml:space="preserve"> </w:t>
      </w:r>
    </w:p>
    <w:p w:rsidR="001C5646" w:rsidRDefault="001C5646" w:rsidP="00C80CE7">
      <w:pPr>
        <w:rPr>
          <w:sz w:val="28"/>
          <w:szCs w:val="28"/>
        </w:rPr>
      </w:pPr>
    </w:p>
    <w:p w:rsidR="001C5646" w:rsidRDefault="001C5646" w:rsidP="00C80CE7">
      <w:pPr>
        <w:rPr>
          <w:sz w:val="28"/>
          <w:szCs w:val="28"/>
        </w:rPr>
      </w:pPr>
    </w:p>
    <w:p w:rsidR="00C80CE7" w:rsidRPr="00C80CE7" w:rsidRDefault="001C5646" w:rsidP="00C80CE7">
      <w:pPr>
        <w:rPr>
          <w:sz w:val="28"/>
          <w:szCs w:val="28"/>
        </w:rPr>
      </w:pPr>
      <w:r>
        <w:rPr>
          <w:rFonts w:ascii="Times New Roman OpenType" w:hAnsi="Times New Roman OpenType" w:cs="Times New Roman OpenType"/>
          <w:sz w:val="28"/>
          <w:szCs w:val="28"/>
        </w:rPr>
        <w:t xml:space="preserve">И.о. </w:t>
      </w:r>
      <w:r w:rsidR="00C80CE7">
        <w:rPr>
          <w:rFonts w:ascii="Times New Roman OpenType" w:hAnsi="Times New Roman OpenType" w:cs="Times New Roman OpenType"/>
          <w:sz w:val="28"/>
          <w:szCs w:val="28"/>
        </w:rPr>
        <w:t>главы администрации</w:t>
      </w:r>
    </w:p>
    <w:p w:rsidR="00C80CE7" w:rsidRPr="003A2AEE" w:rsidRDefault="00C80CE7" w:rsidP="00C80CE7">
      <w:pPr>
        <w:ind w:right="-1"/>
        <w:jc w:val="both"/>
        <w:rPr>
          <w:rFonts w:ascii="Times New Roman OpenType" w:hAnsi="Times New Roman OpenType" w:cs="Times New Roman OpenType"/>
          <w:sz w:val="28"/>
          <w:szCs w:val="28"/>
        </w:rPr>
      </w:pPr>
      <w:r w:rsidRPr="00C97C91">
        <w:rPr>
          <w:rFonts w:ascii="Times New Roman OpenType" w:hAnsi="Times New Roman OpenType" w:cs="Times New Roman OpenType"/>
          <w:sz w:val="28"/>
          <w:szCs w:val="28"/>
        </w:rPr>
        <w:t xml:space="preserve">МО </w:t>
      </w:r>
      <w:r>
        <w:rPr>
          <w:rFonts w:ascii="Times New Roman OpenType" w:hAnsi="Times New Roman OpenType" w:cs="Times New Roman OpenType"/>
          <w:sz w:val="28"/>
          <w:szCs w:val="28"/>
        </w:rPr>
        <w:t xml:space="preserve">Красночабанский сельсовет                                                             Капа А.Б.                            </w:t>
      </w:r>
    </w:p>
    <w:p w:rsidR="00C80CE7" w:rsidRPr="0028211E" w:rsidRDefault="00C80CE7" w:rsidP="00C80CE7">
      <w:pPr>
        <w:jc w:val="center"/>
        <w:rPr>
          <w:rFonts w:ascii="Tahoma" w:hAnsi="Tahoma" w:cs="Tahoma"/>
          <w:sz w:val="16"/>
        </w:rPr>
      </w:pPr>
      <w:r>
        <w:tab/>
      </w:r>
      <w:r w:rsidRPr="0028211E">
        <w:rPr>
          <w:rFonts w:ascii="Tahoma" w:hAnsi="Tahoma" w:cs="Tahoma"/>
          <w:sz w:val="16"/>
        </w:rPr>
        <w:t xml:space="preserve">                                        [МЕСТО ДЛЯ ПОДПИСИ]</w:t>
      </w: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1C5646" w:rsidRDefault="001C5646" w:rsidP="00C80CE7">
      <w:pPr>
        <w:rPr>
          <w:sz w:val="28"/>
          <w:szCs w:val="28"/>
        </w:rPr>
      </w:pPr>
    </w:p>
    <w:p w:rsidR="00C80CE7" w:rsidRDefault="00C80CE7" w:rsidP="00C80CE7">
      <w:pPr>
        <w:rPr>
          <w:sz w:val="28"/>
          <w:szCs w:val="28"/>
        </w:rPr>
      </w:pPr>
      <w:r>
        <w:rPr>
          <w:sz w:val="28"/>
          <w:szCs w:val="28"/>
        </w:rPr>
        <w:t>Разослано: администрация рай</w:t>
      </w:r>
      <w:r w:rsidR="00AF2223">
        <w:rPr>
          <w:sz w:val="28"/>
          <w:szCs w:val="28"/>
        </w:rPr>
        <w:t>она, прокуратура района, в дело</w:t>
      </w:r>
    </w:p>
    <w:p w:rsidR="00AF2223" w:rsidRDefault="00AF2223" w:rsidP="00C80CE7">
      <w:pPr>
        <w:rPr>
          <w:sz w:val="28"/>
          <w:szCs w:val="28"/>
        </w:rPr>
      </w:pPr>
    </w:p>
    <w:p w:rsidR="00AF2223" w:rsidRPr="001C5646" w:rsidRDefault="00AF2223" w:rsidP="00AF2223">
      <w:pPr>
        <w:rPr>
          <w:sz w:val="22"/>
          <w:szCs w:val="28"/>
        </w:rPr>
      </w:pPr>
      <w:r w:rsidRPr="001C5646">
        <w:rPr>
          <w:sz w:val="22"/>
          <w:szCs w:val="28"/>
        </w:rPr>
        <w:t xml:space="preserve">Исп. </w:t>
      </w:r>
      <w:proofErr w:type="spellStart"/>
      <w:r w:rsidR="001C5646" w:rsidRPr="001C5646">
        <w:rPr>
          <w:sz w:val="22"/>
          <w:szCs w:val="28"/>
        </w:rPr>
        <w:t>Утепова</w:t>
      </w:r>
      <w:proofErr w:type="spellEnd"/>
      <w:r w:rsidR="001C5646" w:rsidRPr="001C5646">
        <w:rPr>
          <w:sz w:val="22"/>
          <w:szCs w:val="28"/>
        </w:rPr>
        <w:t xml:space="preserve"> А.Р.</w:t>
      </w:r>
    </w:p>
    <w:p w:rsidR="00C80CE7" w:rsidRPr="001C5646" w:rsidRDefault="00AF2223" w:rsidP="00C80CE7">
      <w:pPr>
        <w:rPr>
          <w:sz w:val="22"/>
          <w:szCs w:val="28"/>
        </w:rPr>
      </w:pPr>
      <w:r w:rsidRPr="001C5646">
        <w:rPr>
          <w:sz w:val="22"/>
          <w:szCs w:val="28"/>
        </w:rPr>
        <w:t>8 (35367) 2-47-45</w:t>
      </w:r>
    </w:p>
    <w:p w:rsidR="00C80CE7" w:rsidRDefault="00F73AEB" w:rsidP="00C80CE7">
      <w:pPr>
        <w:jc w:val="right"/>
        <w:rPr>
          <w:b/>
          <w:color w:val="000000"/>
        </w:rPr>
      </w:pPr>
      <w:r>
        <w:rPr>
          <w:b/>
          <w:color w:val="000000"/>
        </w:rPr>
        <w:lastRenderedPageBreak/>
        <w:t xml:space="preserve">Приложение </w:t>
      </w:r>
      <w:proofErr w:type="gramStart"/>
      <w:r>
        <w:rPr>
          <w:b/>
          <w:color w:val="000000"/>
        </w:rPr>
        <w:t>к</w:t>
      </w:r>
      <w:proofErr w:type="gramEnd"/>
      <w:r>
        <w:rPr>
          <w:b/>
          <w:color w:val="000000"/>
        </w:rPr>
        <w:t xml:space="preserve"> </w:t>
      </w:r>
    </w:p>
    <w:p w:rsidR="00C80CE7" w:rsidRDefault="001C5646" w:rsidP="00C80CE7">
      <w:pPr>
        <w:jc w:val="right"/>
        <w:rPr>
          <w:b/>
          <w:color w:val="000000"/>
        </w:rPr>
      </w:pPr>
      <w:r>
        <w:rPr>
          <w:b/>
          <w:color w:val="000000"/>
        </w:rPr>
        <w:t>п</w:t>
      </w:r>
      <w:r w:rsidR="00F73AEB">
        <w:rPr>
          <w:b/>
          <w:color w:val="000000"/>
        </w:rPr>
        <w:t>остановлению</w:t>
      </w:r>
      <w:r w:rsidR="00C80CE7">
        <w:rPr>
          <w:b/>
          <w:color w:val="000000"/>
        </w:rPr>
        <w:t xml:space="preserve"> администрации</w:t>
      </w:r>
    </w:p>
    <w:p w:rsidR="001C5646" w:rsidRDefault="001C5646" w:rsidP="00C80CE7">
      <w:pPr>
        <w:jc w:val="right"/>
        <w:rPr>
          <w:b/>
          <w:color w:val="000000"/>
        </w:rPr>
      </w:pPr>
      <w:r>
        <w:rPr>
          <w:b/>
          <w:color w:val="000000"/>
        </w:rPr>
        <w:t xml:space="preserve">муниципального образования </w:t>
      </w:r>
    </w:p>
    <w:p w:rsidR="00C80CE7" w:rsidRDefault="00F73AEB" w:rsidP="00C80CE7">
      <w:pPr>
        <w:jc w:val="right"/>
        <w:rPr>
          <w:b/>
          <w:color w:val="000000"/>
        </w:rPr>
      </w:pPr>
      <w:r>
        <w:rPr>
          <w:b/>
          <w:color w:val="000000"/>
        </w:rPr>
        <w:t>Красночабанский сельсовет</w:t>
      </w:r>
    </w:p>
    <w:p w:rsidR="00C80CE7" w:rsidRDefault="001C5646" w:rsidP="00C80CE7">
      <w:pPr>
        <w:jc w:val="right"/>
        <w:rPr>
          <w:b/>
          <w:color w:val="000000"/>
        </w:rPr>
      </w:pPr>
      <w:r>
        <w:rPr>
          <w:b/>
          <w:color w:val="000000"/>
        </w:rPr>
        <w:t xml:space="preserve">Домбаровского </w:t>
      </w:r>
      <w:r w:rsidR="00C80CE7">
        <w:rPr>
          <w:b/>
          <w:color w:val="000000"/>
        </w:rPr>
        <w:t>района</w:t>
      </w:r>
    </w:p>
    <w:p w:rsidR="00C80CE7" w:rsidRDefault="00C80CE7" w:rsidP="00C80CE7">
      <w:pPr>
        <w:jc w:val="right"/>
        <w:rPr>
          <w:b/>
          <w:color w:val="000000"/>
        </w:rPr>
      </w:pPr>
      <w:r>
        <w:rPr>
          <w:b/>
          <w:color w:val="000000"/>
        </w:rPr>
        <w:t>Оренбургской области</w:t>
      </w:r>
    </w:p>
    <w:p w:rsidR="00C80CE7" w:rsidRDefault="002C20D4" w:rsidP="00C80CE7">
      <w:pPr>
        <w:jc w:val="right"/>
        <w:rPr>
          <w:b/>
          <w:color w:val="000000"/>
        </w:rPr>
      </w:pPr>
      <w:r>
        <w:rPr>
          <w:b/>
          <w:color w:val="000000"/>
        </w:rPr>
        <w:t xml:space="preserve">от  </w:t>
      </w:r>
      <w:r w:rsidR="001C5646">
        <w:rPr>
          <w:b/>
          <w:color w:val="000000"/>
        </w:rPr>
        <w:t>27.02.2024 г.   № 13</w:t>
      </w:r>
      <w:r w:rsidR="00C80CE7">
        <w:rPr>
          <w:b/>
          <w:color w:val="000000"/>
        </w:rPr>
        <w:t>-п</w:t>
      </w:r>
    </w:p>
    <w:p w:rsidR="00C80CE7" w:rsidRDefault="00C80CE7" w:rsidP="00C80CE7">
      <w:pPr>
        <w:rPr>
          <w:sz w:val="28"/>
          <w:szCs w:val="28"/>
        </w:rPr>
      </w:pPr>
      <w:r>
        <w:rPr>
          <w:sz w:val="28"/>
          <w:szCs w:val="28"/>
        </w:rPr>
        <w:t xml:space="preserve"> </w:t>
      </w:r>
    </w:p>
    <w:p w:rsidR="00C80CE7" w:rsidRDefault="00C80CE7" w:rsidP="00C80CE7">
      <w:pPr>
        <w:jc w:val="center"/>
        <w:rPr>
          <w:b/>
          <w:sz w:val="28"/>
          <w:szCs w:val="28"/>
        </w:rPr>
      </w:pPr>
    </w:p>
    <w:p w:rsidR="00C80CE7" w:rsidRDefault="00C80CE7" w:rsidP="00C80CE7">
      <w:pPr>
        <w:jc w:val="center"/>
        <w:rPr>
          <w:b/>
          <w:sz w:val="28"/>
          <w:szCs w:val="28"/>
        </w:rPr>
      </w:pPr>
    </w:p>
    <w:p w:rsidR="00C80CE7" w:rsidRDefault="00C80CE7" w:rsidP="00C80CE7">
      <w:pPr>
        <w:jc w:val="center"/>
        <w:rPr>
          <w:b/>
          <w:sz w:val="28"/>
          <w:szCs w:val="28"/>
        </w:rPr>
      </w:pPr>
    </w:p>
    <w:p w:rsidR="00C80CE7" w:rsidRDefault="00C80CE7" w:rsidP="00C80CE7">
      <w:pPr>
        <w:jc w:val="center"/>
        <w:rPr>
          <w:b/>
          <w:sz w:val="28"/>
          <w:szCs w:val="28"/>
        </w:rPr>
      </w:pPr>
    </w:p>
    <w:p w:rsidR="00C80CE7" w:rsidRDefault="00C80CE7" w:rsidP="00C80CE7">
      <w:pPr>
        <w:jc w:val="center"/>
        <w:rPr>
          <w:b/>
          <w:sz w:val="28"/>
          <w:szCs w:val="28"/>
        </w:rPr>
      </w:pPr>
    </w:p>
    <w:p w:rsidR="00C80CE7" w:rsidRDefault="00C80CE7" w:rsidP="00C80CE7">
      <w:pPr>
        <w:jc w:val="center"/>
        <w:rPr>
          <w:b/>
          <w:sz w:val="28"/>
          <w:szCs w:val="28"/>
        </w:rPr>
      </w:pPr>
    </w:p>
    <w:p w:rsidR="00C80CE7" w:rsidRDefault="00C80CE7" w:rsidP="00C80CE7">
      <w:pPr>
        <w:jc w:val="center"/>
        <w:rPr>
          <w:b/>
          <w:sz w:val="36"/>
          <w:szCs w:val="28"/>
        </w:rPr>
      </w:pPr>
      <w:r>
        <w:rPr>
          <w:b/>
          <w:sz w:val="36"/>
          <w:szCs w:val="28"/>
        </w:rPr>
        <w:t xml:space="preserve">СХЕМА  </w:t>
      </w:r>
    </w:p>
    <w:p w:rsidR="00C80CE7" w:rsidRDefault="00C80CE7" w:rsidP="00C80CE7">
      <w:pPr>
        <w:jc w:val="center"/>
        <w:rPr>
          <w:b/>
          <w:sz w:val="36"/>
          <w:szCs w:val="28"/>
        </w:rPr>
      </w:pPr>
      <w:r>
        <w:rPr>
          <w:b/>
          <w:sz w:val="36"/>
          <w:szCs w:val="28"/>
        </w:rPr>
        <w:t>ТЕПЛОСНАБЖЕНИЯ</w:t>
      </w:r>
    </w:p>
    <w:p w:rsidR="00C80CE7" w:rsidRDefault="001C5646" w:rsidP="00C80CE7">
      <w:pPr>
        <w:jc w:val="center"/>
        <w:rPr>
          <w:b/>
          <w:sz w:val="36"/>
          <w:szCs w:val="28"/>
        </w:rPr>
      </w:pPr>
      <w:r>
        <w:rPr>
          <w:b/>
          <w:sz w:val="36"/>
          <w:szCs w:val="28"/>
        </w:rPr>
        <w:t>МУНИЦИПАЛЬНОГО ОБРАЗОВАНИЯ</w:t>
      </w:r>
      <w:r w:rsidR="00C80CE7">
        <w:rPr>
          <w:b/>
          <w:sz w:val="36"/>
          <w:szCs w:val="28"/>
        </w:rPr>
        <w:t xml:space="preserve"> КРАСНОЧАБАНСКИЙ  СЕЛЬСОВЕТ</w:t>
      </w:r>
    </w:p>
    <w:p w:rsidR="00C80CE7" w:rsidRDefault="00C80CE7" w:rsidP="00C80CE7">
      <w:pPr>
        <w:jc w:val="center"/>
        <w:rPr>
          <w:b/>
          <w:sz w:val="36"/>
          <w:szCs w:val="28"/>
        </w:rPr>
      </w:pPr>
      <w:r>
        <w:rPr>
          <w:b/>
          <w:sz w:val="36"/>
          <w:szCs w:val="28"/>
        </w:rPr>
        <w:t>ДОМБАРОВСКОГО РАЙОНА</w:t>
      </w:r>
    </w:p>
    <w:p w:rsidR="00C80CE7" w:rsidRDefault="00C80CE7" w:rsidP="00C80CE7">
      <w:pPr>
        <w:jc w:val="center"/>
        <w:rPr>
          <w:b/>
          <w:sz w:val="36"/>
          <w:szCs w:val="28"/>
        </w:rPr>
      </w:pPr>
      <w:r>
        <w:rPr>
          <w:b/>
          <w:sz w:val="36"/>
          <w:szCs w:val="28"/>
        </w:rPr>
        <w:t>ОРЕНБУРГСКОЙ ОБЛАСТИ</w:t>
      </w:r>
    </w:p>
    <w:p w:rsidR="00C80CE7" w:rsidRDefault="00C80CE7" w:rsidP="00C80CE7">
      <w:pPr>
        <w:rPr>
          <w:sz w:val="28"/>
          <w:szCs w:val="28"/>
        </w:rPr>
      </w:pPr>
      <w:r>
        <w:rPr>
          <w:sz w:val="28"/>
          <w:szCs w:val="28"/>
        </w:rPr>
        <w:t xml:space="preserve"> </w:t>
      </w:r>
    </w:p>
    <w:p w:rsidR="00C80CE7" w:rsidRDefault="00C80CE7" w:rsidP="00C80CE7">
      <w:pPr>
        <w:rPr>
          <w:sz w:val="28"/>
          <w:szCs w:val="28"/>
        </w:rPr>
      </w:pPr>
      <w:r>
        <w:rPr>
          <w:sz w:val="28"/>
          <w:szCs w:val="28"/>
        </w:rPr>
        <w:t xml:space="preserve"> </w:t>
      </w:r>
    </w:p>
    <w:p w:rsidR="00C80CE7" w:rsidRDefault="00C80CE7" w:rsidP="00C80CE7">
      <w:pPr>
        <w:rPr>
          <w:sz w:val="28"/>
          <w:szCs w:val="28"/>
        </w:rPr>
      </w:pPr>
      <w:r>
        <w:rPr>
          <w:sz w:val="28"/>
          <w:szCs w:val="28"/>
        </w:rPr>
        <w:t xml:space="preserve"> </w:t>
      </w:r>
    </w:p>
    <w:p w:rsidR="00C80CE7" w:rsidRDefault="00C80CE7" w:rsidP="00C80CE7">
      <w:pPr>
        <w:rPr>
          <w:sz w:val="28"/>
          <w:szCs w:val="28"/>
        </w:rPr>
      </w:pPr>
      <w:r>
        <w:rPr>
          <w:sz w:val="28"/>
          <w:szCs w:val="28"/>
        </w:rPr>
        <w:t xml:space="preserve"> </w:t>
      </w:r>
    </w:p>
    <w:p w:rsidR="00C80CE7" w:rsidRDefault="00C80CE7" w:rsidP="00C80CE7">
      <w:pPr>
        <w:rPr>
          <w:sz w:val="28"/>
          <w:szCs w:val="28"/>
        </w:rPr>
      </w:pPr>
      <w:r>
        <w:rPr>
          <w:sz w:val="28"/>
          <w:szCs w:val="28"/>
        </w:rPr>
        <w:t xml:space="preserve"> </w:t>
      </w:r>
    </w:p>
    <w:p w:rsidR="00C80CE7" w:rsidRDefault="00C80CE7" w:rsidP="00C80CE7">
      <w:pPr>
        <w:rPr>
          <w:sz w:val="28"/>
          <w:szCs w:val="28"/>
        </w:rPr>
      </w:pPr>
      <w:r>
        <w:rPr>
          <w:sz w:val="28"/>
          <w:szCs w:val="28"/>
        </w:rPr>
        <w:t xml:space="preserve"> </w:t>
      </w:r>
    </w:p>
    <w:p w:rsidR="00C80CE7" w:rsidRDefault="00C80CE7" w:rsidP="00C80CE7">
      <w:pPr>
        <w:rPr>
          <w:sz w:val="28"/>
          <w:szCs w:val="28"/>
        </w:rPr>
      </w:pPr>
      <w:r>
        <w:rPr>
          <w:sz w:val="28"/>
          <w:szCs w:val="28"/>
        </w:rPr>
        <w:t xml:space="preserve"> </w:t>
      </w:r>
    </w:p>
    <w:p w:rsidR="00C80CE7" w:rsidRDefault="00C80CE7" w:rsidP="00C80CE7">
      <w:pPr>
        <w:rPr>
          <w:sz w:val="28"/>
          <w:szCs w:val="28"/>
        </w:rPr>
      </w:pPr>
      <w:r>
        <w:rPr>
          <w:sz w:val="28"/>
          <w:szCs w:val="28"/>
        </w:rPr>
        <w:t xml:space="preserve"> </w:t>
      </w:r>
    </w:p>
    <w:p w:rsidR="00C80CE7" w:rsidRDefault="00C80CE7" w:rsidP="00C80CE7">
      <w:pPr>
        <w:rPr>
          <w:sz w:val="28"/>
          <w:szCs w:val="28"/>
        </w:rPr>
      </w:pPr>
      <w:r>
        <w:rPr>
          <w:sz w:val="28"/>
          <w:szCs w:val="28"/>
        </w:rPr>
        <w:t xml:space="preserve"> </w:t>
      </w: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C80CE7">
      <w:pPr>
        <w:rPr>
          <w:sz w:val="28"/>
          <w:szCs w:val="28"/>
        </w:rPr>
      </w:pPr>
    </w:p>
    <w:p w:rsidR="00C80CE7" w:rsidRDefault="00C80CE7" w:rsidP="001C5646">
      <w:pPr>
        <w:jc w:val="center"/>
        <w:rPr>
          <w:sz w:val="28"/>
          <w:szCs w:val="28"/>
        </w:rPr>
      </w:pPr>
    </w:p>
    <w:p w:rsidR="00C80CE7" w:rsidRDefault="00C80CE7" w:rsidP="00C80CE7">
      <w:pPr>
        <w:rPr>
          <w:sz w:val="28"/>
          <w:szCs w:val="28"/>
        </w:rPr>
      </w:pPr>
    </w:p>
    <w:p w:rsidR="00C80CE7" w:rsidRDefault="00C80CE7" w:rsidP="00C80CE7">
      <w:pPr>
        <w:jc w:val="center"/>
        <w:rPr>
          <w:b/>
          <w:sz w:val="28"/>
          <w:szCs w:val="28"/>
        </w:rPr>
      </w:pPr>
      <w:r>
        <w:rPr>
          <w:b/>
          <w:sz w:val="28"/>
          <w:szCs w:val="28"/>
        </w:rPr>
        <w:lastRenderedPageBreak/>
        <w:t>Схема теплоснабжения</w:t>
      </w:r>
    </w:p>
    <w:p w:rsidR="00C80CE7" w:rsidRDefault="001C5646" w:rsidP="00C80CE7">
      <w:pPr>
        <w:jc w:val="center"/>
        <w:rPr>
          <w:b/>
          <w:sz w:val="28"/>
          <w:szCs w:val="28"/>
        </w:rPr>
      </w:pPr>
      <w:r>
        <w:rPr>
          <w:b/>
          <w:sz w:val="28"/>
          <w:szCs w:val="28"/>
        </w:rPr>
        <w:t>муниципального образования Красночабанский сельсовет</w:t>
      </w:r>
      <w:r w:rsidR="00C80CE7">
        <w:rPr>
          <w:b/>
          <w:sz w:val="28"/>
          <w:szCs w:val="28"/>
        </w:rPr>
        <w:t xml:space="preserve">  Домбаровского  района Оренбургской области</w:t>
      </w:r>
    </w:p>
    <w:p w:rsidR="001C5646" w:rsidRDefault="001C5646" w:rsidP="00C80CE7">
      <w:pPr>
        <w:jc w:val="center"/>
        <w:rPr>
          <w:b/>
          <w:sz w:val="28"/>
          <w:szCs w:val="28"/>
        </w:rPr>
      </w:pPr>
    </w:p>
    <w:p w:rsidR="00C80CE7" w:rsidRDefault="00C80CE7" w:rsidP="00C80CE7">
      <w:pPr>
        <w:tabs>
          <w:tab w:val="left" w:pos="540"/>
        </w:tabs>
        <w:jc w:val="both"/>
        <w:rPr>
          <w:sz w:val="28"/>
          <w:szCs w:val="28"/>
        </w:rPr>
      </w:pPr>
      <w:r>
        <w:rPr>
          <w:sz w:val="28"/>
          <w:szCs w:val="28"/>
        </w:rPr>
        <w:t xml:space="preserve">       Основанием для разработки схемы теплоснабжения Красночабанского сельсовета  Домбаровского района Оренбургской области  является: Федеральный закон от 27.07.2010 г</w:t>
      </w:r>
      <w:r w:rsidR="001C5646">
        <w:rPr>
          <w:sz w:val="28"/>
          <w:szCs w:val="28"/>
        </w:rPr>
        <w:t>ода №190-ФЗ «О  теплоснабжении».</w:t>
      </w:r>
    </w:p>
    <w:p w:rsidR="00C80CE7" w:rsidRPr="001C5646" w:rsidRDefault="00C80CE7" w:rsidP="00C80CE7">
      <w:pPr>
        <w:ind w:firstLine="540"/>
        <w:jc w:val="both"/>
        <w:rPr>
          <w:b/>
          <w:sz w:val="28"/>
          <w:szCs w:val="28"/>
        </w:rPr>
      </w:pPr>
      <w:r w:rsidRPr="001C5646">
        <w:rPr>
          <w:b/>
          <w:sz w:val="28"/>
          <w:szCs w:val="28"/>
        </w:rPr>
        <w:t>1.Показатели перспективного спроса на тепловую энергию (мощность) на территории Красночабанского  сельсовета</w:t>
      </w:r>
      <w:r w:rsidR="001C5646" w:rsidRPr="001C5646">
        <w:rPr>
          <w:b/>
          <w:sz w:val="28"/>
          <w:szCs w:val="28"/>
        </w:rPr>
        <w:t>.</w:t>
      </w:r>
    </w:p>
    <w:p w:rsidR="00C80CE7" w:rsidRPr="001C5646" w:rsidRDefault="00C80CE7" w:rsidP="00C80CE7">
      <w:pPr>
        <w:jc w:val="both"/>
        <w:rPr>
          <w:b/>
          <w:sz w:val="28"/>
          <w:szCs w:val="28"/>
        </w:rPr>
      </w:pPr>
      <w:r>
        <w:rPr>
          <w:sz w:val="28"/>
          <w:szCs w:val="28"/>
        </w:rPr>
        <w:t xml:space="preserve">       </w:t>
      </w:r>
      <w:r w:rsidRPr="001C5646">
        <w:rPr>
          <w:b/>
          <w:sz w:val="28"/>
          <w:szCs w:val="28"/>
        </w:rPr>
        <w:t>1.1. Существующее состояние. Общие сведения</w:t>
      </w:r>
    </w:p>
    <w:p w:rsidR="00C80CE7" w:rsidRDefault="00C80CE7" w:rsidP="00C80CE7">
      <w:pPr>
        <w:tabs>
          <w:tab w:val="left" w:pos="540"/>
        </w:tabs>
        <w:jc w:val="both"/>
        <w:rPr>
          <w:sz w:val="28"/>
          <w:szCs w:val="28"/>
        </w:rPr>
      </w:pPr>
      <w:r>
        <w:rPr>
          <w:sz w:val="28"/>
          <w:szCs w:val="28"/>
        </w:rPr>
        <w:t xml:space="preserve">      Муниципальное образование Красночабанский  сельсовет входит в состав Домбаровского  района и является одним из 6 аналогичных административно-территориальных муниципальных образований (поселений) района. Красночабанский сельсовет расположен в  западной   части Домбаровского</w:t>
      </w:r>
      <w:r w:rsidR="001C5646">
        <w:rPr>
          <w:sz w:val="28"/>
          <w:szCs w:val="28"/>
        </w:rPr>
        <w:t xml:space="preserve">  района Оренбургской области </w:t>
      </w:r>
      <w:r>
        <w:rPr>
          <w:sz w:val="28"/>
          <w:szCs w:val="28"/>
        </w:rPr>
        <w:t xml:space="preserve">и граничит с территориями МО городской округ город Орск и с МО </w:t>
      </w:r>
      <w:proofErr w:type="spellStart"/>
      <w:r>
        <w:rPr>
          <w:sz w:val="28"/>
          <w:szCs w:val="28"/>
        </w:rPr>
        <w:t>Новоорский</w:t>
      </w:r>
      <w:proofErr w:type="spellEnd"/>
      <w:r>
        <w:rPr>
          <w:sz w:val="28"/>
          <w:szCs w:val="28"/>
        </w:rPr>
        <w:t xml:space="preserve"> район, западная граница проходит по границе Республики Казахстан, на юге граничит с Полевым сельсоветом, на востоке с </w:t>
      </w:r>
      <w:proofErr w:type="spellStart"/>
      <w:r>
        <w:rPr>
          <w:sz w:val="28"/>
          <w:szCs w:val="28"/>
        </w:rPr>
        <w:t>Ащебутакским</w:t>
      </w:r>
      <w:proofErr w:type="spellEnd"/>
      <w:r>
        <w:rPr>
          <w:sz w:val="28"/>
          <w:szCs w:val="28"/>
        </w:rPr>
        <w:t xml:space="preserve"> и Домбаровским сельсоветами.  Площадь муниципального образования составляет </w:t>
      </w:r>
      <w:r>
        <w:rPr>
          <w:b/>
          <w:i/>
          <w:sz w:val="28"/>
          <w:szCs w:val="28"/>
        </w:rPr>
        <w:t>46038</w:t>
      </w:r>
      <w:r>
        <w:rPr>
          <w:sz w:val="28"/>
          <w:szCs w:val="28"/>
        </w:rPr>
        <w:t xml:space="preserve"> га. В состав Красночабанского  сельсовета входят четыре населенных пункты: п.Красночабанский, с. Кинжебулак, п.</w:t>
      </w:r>
      <w:r w:rsidR="002C20D4">
        <w:rPr>
          <w:sz w:val="28"/>
          <w:szCs w:val="28"/>
        </w:rPr>
        <w:t xml:space="preserve"> </w:t>
      </w:r>
      <w:r>
        <w:rPr>
          <w:sz w:val="28"/>
          <w:szCs w:val="28"/>
        </w:rPr>
        <w:t>Аккудук, п</w:t>
      </w:r>
      <w:proofErr w:type="gramStart"/>
      <w:r>
        <w:rPr>
          <w:sz w:val="28"/>
          <w:szCs w:val="28"/>
        </w:rPr>
        <w:t>.</w:t>
      </w:r>
      <w:r w:rsidR="001C5646">
        <w:rPr>
          <w:sz w:val="28"/>
          <w:szCs w:val="28"/>
        </w:rPr>
        <w:t>Т</w:t>
      </w:r>
      <w:proofErr w:type="gramEnd"/>
      <w:r w:rsidR="001C5646">
        <w:rPr>
          <w:sz w:val="28"/>
          <w:szCs w:val="28"/>
        </w:rPr>
        <w:t>юльпанный</w:t>
      </w:r>
      <w:r>
        <w:rPr>
          <w:sz w:val="28"/>
          <w:szCs w:val="28"/>
        </w:rPr>
        <w:t xml:space="preserve"> в которых проживает </w:t>
      </w:r>
      <w:r w:rsidR="001C5646">
        <w:rPr>
          <w:b/>
          <w:i/>
          <w:sz w:val="28"/>
          <w:szCs w:val="28"/>
        </w:rPr>
        <w:t>815</w:t>
      </w:r>
      <w:r>
        <w:rPr>
          <w:sz w:val="28"/>
          <w:szCs w:val="28"/>
        </w:rPr>
        <w:t xml:space="preserve">  человек. Численность населения в разрезе населенных пунктов приведена в таблице 1.  </w:t>
      </w:r>
    </w:p>
    <w:p w:rsidR="00C80CE7" w:rsidRDefault="00C80CE7" w:rsidP="00C80CE7">
      <w:pPr>
        <w:jc w:val="both"/>
        <w:rPr>
          <w:sz w:val="28"/>
          <w:szCs w:val="28"/>
        </w:rPr>
      </w:pPr>
      <w:r>
        <w:rPr>
          <w:sz w:val="28"/>
          <w:szCs w:val="28"/>
        </w:rPr>
        <w:t xml:space="preserve">         Красночабанский сельсовет</w:t>
      </w:r>
      <w:r w:rsidR="001C5646">
        <w:rPr>
          <w:sz w:val="28"/>
          <w:szCs w:val="28"/>
        </w:rPr>
        <w:t xml:space="preserve"> считается сельскохозяйственным</w:t>
      </w:r>
      <w:r>
        <w:rPr>
          <w:sz w:val="28"/>
          <w:szCs w:val="28"/>
        </w:rPr>
        <w:t xml:space="preserve"> </w:t>
      </w:r>
      <w:r w:rsidR="001C5646">
        <w:rPr>
          <w:sz w:val="28"/>
          <w:szCs w:val="28"/>
        </w:rPr>
        <w:t xml:space="preserve"> а</w:t>
      </w:r>
      <w:r>
        <w:rPr>
          <w:sz w:val="28"/>
          <w:szCs w:val="28"/>
        </w:rPr>
        <w:t>дминистративным центром поселения</w:t>
      </w:r>
      <w:r w:rsidR="001C5646">
        <w:rPr>
          <w:sz w:val="28"/>
          <w:szCs w:val="28"/>
        </w:rPr>
        <w:t>.</w:t>
      </w:r>
      <w:r>
        <w:rPr>
          <w:sz w:val="28"/>
          <w:szCs w:val="28"/>
        </w:rPr>
        <w:t xml:space="preserve"> Административный центр сельс</w:t>
      </w:r>
      <w:r w:rsidR="001C5646">
        <w:rPr>
          <w:sz w:val="28"/>
          <w:szCs w:val="28"/>
        </w:rPr>
        <w:t xml:space="preserve">овета находится на расстоянии </w:t>
      </w:r>
      <w:r>
        <w:rPr>
          <w:sz w:val="28"/>
          <w:szCs w:val="28"/>
        </w:rPr>
        <w:t>70 км</w:t>
      </w:r>
      <w:proofErr w:type="gramStart"/>
      <w:r>
        <w:rPr>
          <w:sz w:val="28"/>
          <w:szCs w:val="28"/>
        </w:rPr>
        <w:t>.</w:t>
      </w:r>
      <w:proofErr w:type="gramEnd"/>
      <w:r>
        <w:rPr>
          <w:sz w:val="28"/>
          <w:szCs w:val="28"/>
        </w:rPr>
        <w:t xml:space="preserve">  </w:t>
      </w:r>
      <w:proofErr w:type="gramStart"/>
      <w:r>
        <w:rPr>
          <w:sz w:val="28"/>
          <w:szCs w:val="28"/>
        </w:rPr>
        <w:t>о</w:t>
      </w:r>
      <w:proofErr w:type="gramEnd"/>
      <w:r>
        <w:rPr>
          <w:sz w:val="28"/>
          <w:szCs w:val="28"/>
        </w:rPr>
        <w:t>т районного центра п.</w:t>
      </w:r>
      <w:r w:rsidR="001C5646">
        <w:rPr>
          <w:sz w:val="28"/>
          <w:szCs w:val="28"/>
        </w:rPr>
        <w:t xml:space="preserve"> </w:t>
      </w:r>
      <w:r>
        <w:rPr>
          <w:sz w:val="28"/>
          <w:szCs w:val="28"/>
        </w:rPr>
        <w:t xml:space="preserve">Домбаровский. Схема расположения административных границ Красночабанского  сельсовета и расположения населенных пунктов указана </w:t>
      </w:r>
      <w:proofErr w:type="gramStart"/>
      <w:r>
        <w:rPr>
          <w:sz w:val="28"/>
          <w:szCs w:val="28"/>
        </w:rPr>
        <w:t>на</w:t>
      </w:r>
      <w:proofErr w:type="gramEnd"/>
      <w:r>
        <w:rPr>
          <w:sz w:val="28"/>
          <w:szCs w:val="28"/>
        </w:rPr>
        <w:t xml:space="preserve"> рас.1 </w:t>
      </w:r>
    </w:p>
    <w:p w:rsidR="00C80CE7" w:rsidRDefault="00C80CE7" w:rsidP="00C80CE7">
      <w:pPr>
        <w:tabs>
          <w:tab w:val="left" w:pos="540"/>
        </w:tabs>
        <w:jc w:val="both"/>
        <w:rPr>
          <w:sz w:val="28"/>
          <w:szCs w:val="28"/>
        </w:rPr>
      </w:pPr>
      <w:r>
        <w:rPr>
          <w:sz w:val="28"/>
          <w:szCs w:val="28"/>
        </w:rPr>
        <w:t xml:space="preserve">      Климат территории сельсовета умеренно континентальный с холодной продолжительной зимой и умеренно теплым коротким летом. </w:t>
      </w:r>
    </w:p>
    <w:p w:rsidR="00C80CE7" w:rsidRDefault="00C80CE7" w:rsidP="00C80CE7">
      <w:pPr>
        <w:rPr>
          <w:sz w:val="28"/>
          <w:szCs w:val="28"/>
        </w:rPr>
      </w:pPr>
    </w:p>
    <w:p w:rsidR="00C80CE7" w:rsidRDefault="00C80CE7" w:rsidP="00C80CE7">
      <w:pPr>
        <w:rPr>
          <w:sz w:val="28"/>
          <w:szCs w:val="28"/>
        </w:rPr>
      </w:pPr>
      <w:r>
        <w:rPr>
          <w:sz w:val="28"/>
          <w:szCs w:val="28"/>
        </w:rPr>
        <w:t>Таблица 1. Перечень населенных пунктов Красночабанског</w:t>
      </w:r>
      <w:r w:rsidR="001C5646">
        <w:rPr>
          <w:sz w:val="28"/>
          <w:szCs w:val="28"/>
        </w:rPr>
        <w:t>о</w:t>
      </w:r>
      <w:r>
        <w:rPr>
          <w:sz w:val="28"/>
          <w:szCs w:val="28"/>
        </w:rPr>
        <w:t xml:space="preserve"> сельсовета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2883"/>
        <w:gridCol w:w="1910"/>
        <w:gridCol w:w="1910"/>
        <w:gridCol w:w="1909"/>
      </w:tblGrid>
      <w:tr w:rsidR="00C80CE7" w:rsidTr="006B6FB6">
        <w:tc>
          <w:tcPr>
            <w:tcW w:w="959" w:type="dxa"/>
            <w:tcBorders>
              <w:top w:val="single" w:sz="4" w:space="0" w:color="auto"/>
              <w:left w:val="single" w:sz="4" w:space="0" w:color="auto"/>
              <w:bottom w:val="single" w:sz="4" w:space="0" w:color="auto"/>
              <w:right w:val="single" w:sz="4" w:space="0" w:color="auto"/>
            </w:tcBorders>
            <w:hideMark/>
          </w:tcPr>
          <w:p w:rsidR="00C80CE7" w:rsidRPr="0028792C" w:rsidRDefault="00C80CE7" w:rsidP="00C80CE7">
            <w:pPr>
              <w:rPr>
                <w:sz w:val="24"/>
                <w:szCs w:val="28"/>
              </w:rPr>
            </w:pPr>
            <w:r w:rsidRPr="0028792C">
              <w:rPr>
                <w:sz w:val="24"/>
                <w:szCs w:val="28"/>
              </w:rPr>
              <w:t xml:space="preserve">№ </w:t>
            </w:r>
            <w:proofErr w:type="spellStart"/>
            <w:proofErr w:type="gramStart"/>
            <w:r w:rsidRPr="0028792C">
              <w:rPr>
                <w:sz w:val="24"/>
                <w:szCs w:val="28"/>
              </w:rPr>
              <w:t>п</w:t>
            </w:r>
            <w:proofErr w:type="spellEnd"/>
            <w:proofErr w:type="gramEnd"/>
            <w:r w:rsidRPr="0028792C">
              <w:rPr>
                <w:sz w:val="24"/>
                <w:szCs w:val="28"/>
              </w:rPr>
              <w:t>/</w:t>
            </w:r>
            <w:proofErr w:type="spellStart"/>
            <w:r w:rsidRPr="0028792C">
              <w:rPr>
                <w:sz w:val="24"/>
                <w:szCs w:val="28"/>
              </w:rPr>
              <w:t>п</w:t>
            </w:r>
            <w:proofErr w:type="spellEnd"/>
          </w:p>
        </w:tc>
        <w:tc>
          <w:tcPr>
            <w:tcW w:w="2883" w:type="dxa"/>
            <w:tcBorders>
              <w:top w:val="single" w:sz="4" w:space="0" w:color="auto"/>
              <w:left w:val="single" w:sz="4" w:space="0" w:color="auto"/>
              <w:bottom w:val="single" w:sz="4" w:space="0" w:color="auto"/>
              <w:right w:val="single" w:sz="4" w:space="0" w:color="auto"/>
            </w:tcBorders>
            <w:hideMark/>
          </w:tcPr>
          <w:p w:rsidR="00C80CE7" w:rsidRPr="0028792C" w:rsidRDefault="00C80CE7" w:rsidP="00C80CE7">
            <w:pPr>
              <w:rPr>
                <w:sz w:val="24"/>
                <w:szCs w:val="28"/>
              </w:rPr>
            </w:pPr>
            <w:r w:rsidRPr="0028792C">
              <w:rPr>
                <w:sz w:val="24"/>
                <w:szCs w:val="28"/>
              </w:rPr>
              <w:t>Наименование населенного пункта</w:t>
            </w:r>
          </w:p>
        </w:tc>
        <w:tc>
          <w:tcPr>
            <w:tcW w:w="1910" w:type="dxa"/>
            <w:tcBorders>
              <w:top w:val="single" w:sz="4" w:space="0" w:color="auto"/>
              <w:left w:val="single" w:sz="4" w:space="0" w:color="auto"/>
              <w:bottom w:val="single" w:sz="4" w:space="0" w:color="auto"/>
              <w:right w:val="single" w:sz="4" w:space="0" w:color="auto"/>
            </w:tcBorders>
            <w:hideMark/>
          </w:tcPr>
          <w:p w:rsidR="00C80CE7" w:rsidRPr="0028792C" w:rsidRDefault="00C80CE7" w:rsidP="00C80CE7">
            <w:pPr>
              <w:rPr>
                <w:sz w:val="24"/>
                <w:szCs w:val="28"/>
              </w:rPr>
            </w:pPr>
            <w:r w:rsidRPr="0028792C">
              <w:rPr>
                <w:sz w:val="24"/>
                <w:szCs w:val="28"/>
              </w:rPr>
              <w:t>Численность постоянного населения*</w:t>
            </w:r>
          </w:p>
          <w:p w:rsidR="00C80CE7" w:rsidRPr="0028792C" w:rsidRDefault="00C80CE7" w:rsidP="00C80CE7">
            <w:pPr>
              <w:rPr>
                <w:sz w:val="24"/>
                <w:szCs w:val="28"/>
              </w:rPr>
            </w:pPr>
            <w:r w:rsidRPr="0028792C">
              <w:rPr>
                <w:sz w:val="24"/>
                <w:szCs w:val="28"/>
              </w:rPr>
              <w:t>чел.</w:t>
            </w:r>
          </w:p>
        </w:tc>
        <w:tc>
          <w:tcPr>
            <w:tcW w:w="1910" w:type="dxa"/>
            <w:tcBorders>
              <w:top w:val="single" w:sz="4" w:space="0" w:color="auto"/>
              <w:left w:val="single" w:sz="4" w:space="0" w:color="auto"/>
              <w:bottom w:val="single" w:sz="4" w:space="0" w:color="auto"/>
              <w:right w:val="single" w:sz="4" w:space="0" w:color="auto"/>
            </w:tcBorders>
            <w:hideMark/>
          </w:tcPr>
          <w:p w:rsidR="00C80CE7" w:rsidRPr="0028792C" w:rsidRDefault="00C80CE7" w:rsidP="00C80CE7">
            <w:pPr>
              <w:rPr>
                <w:sz w:val="24"/>
                <w:szCs w:val="28"/>
              </w:rPr>
            </w:pPr>
            <w:r w:rsidRPr="0028792C">
              <w:rPr>
                <w:sz w:val="24"/>
                <w:szCs w:val="28"/>
              </w:rPr>
              <w:t>Численность временного населения**</w:t>
            </w:r>
          </w:p>
          <w:p w:rsidR="00C80CE7" w:rsidRPr="0028792C" w:rsidRDefault="00C80CE7" w:rsidP="00C80CE7">
            <w:pPr>
              <w:rPr>
                <w:sz w:val="24"/>
                <w:szCs w:val="28"/>
              </w:rPr>
            </w:pPr>
            <w:r w:rsidRPr="0028792C">
              <w:rPr>
                <w:sz w:val="24"/>
                <w:szCs w:val="28"/>
              </w:rPr>
              <w:t>чел.</w:t>
            </w:r>
            <w:r w:rsidRPr="0028792C">
              <w:rPr>
                <w:sz w:val="24"/>
                <w:szCs w:val="28"/>
              </w:rPr>
              <w:tab/>
            </w:r>
          </w:p>
        </w:tc>
        <w:tc>
          <w:tcPr>
            <w:tcW w:w="1909" w:type="dxa"/>
            <w:tcBorders>
              <w:top w:val="single" w:sz="4" w:space="0" w:color="auto"/>
              <w:left w:val="single" w:sz="4" w:space="0" w:color="auto"/>
              <w:bottom w:val="single" w:sz="4" w:space="0" w:color="auto"/>
              <w:right w:val="single" w:sz="4" w:space="0" w:color="auto"/>
            </w:tcBorders>
          </w:tcPr>
          <w:p w:rsidR="00C80CE7" w:rsidRPr="0028792C" w:rsidRDefault="00C80CE7" w:rsidP="00C80CE7">
            <w:pPr>
              <w:rPr>
                <w:sz w:val="24"/>
                <w:szCs w:val="28"/>
              </w:rPr>
            </w:pPr>
            <w:r w:rsidRPr="0028792C">
              <w:rPr>
                <w:sz w:val="24"/>
                <w:szCs w:val="28"/>
              </w:rPr>
              <w:t>Площадь населенного пункта,</w:t>
            </w:r>
          </w:p>
          <w:p w:rsidR="00C80CE7" w:rsidRPr="0028792C" w:rsidRDefault="00C80CE7" w:rsidP="00C80CE7">
            <w:pPr>
              <w:rPr>
                <w:sz w:val="24"/>
                <w:szCs w:val="28"/>
              </w:rPr>
            </w:pPr>
            <w:proofErr w:type="gramStart"/>
            <w:r w:rsidRPr="0028792C">
              <w:rPr>
                <w:sz w:val="24"/>
                <w:szCs w:val="28"/>
              </w:rPr>
              <w:t>га</w:t>
            </w:r>
            <w:proofErr w:type="gramEnd"/>
            <w:r w:rsidRPr="0028792C">
              <w:rPr>
                <w:sz w:val="24"/>
                <w:szCs w:val="28"/>
              </w:rPr>
              <w:t xml:space="preserve"> (или кв.км.)</w:t>
            </w:r>
          </w:p>
          <w:p w:rsidR="00C80CE7" w:rsidRPr="0028792C" w:rsidRDefault="00C80CE7" w:rsidP="00C80CE7">
            <w:pPr>
              <w:rPr>
                <w:sz w:val="24"/>
                <w:szCs w:val="28"/>
              </w:rPr>
            </w:pPr>
          </w:p>
        </w:tc>
      </w:tr>
      <w:tr w:rsidR="00C80CE7" w:rsidTr="006B6FB6">
        <w:tc>
          <w:tcPr>
            <w:tcW w:w="959" w:type="dxa"/>
            <w:tcBorders>
              <w:top w:val="single" w:sz="4" w:space="0" w:color="auto"/>
              <w:left w:val="single" w:sz="4" w:space="0" w:color="auto"/>
              <w:bottom w:val="single" w:sz="4" w:space="0" w:color="auto"/>
              <w:right w:val="single" w:sz="4" w:space="0" w:color="auto"/>
            </w:tcBorders>
            <w:hideMark/>
          </w:tcPr>
          <w:p w:rsidR="00C80CE7" w:rsidRPr="0028792C" w:rsidRDefault="00C80CE7" w:rsidP="00C80CE7">
            <w:pPr>
              <w:rPr>
                <w:sz w:val="24"/>
                <w:szCs w:val="28"/>
              </w:rPr>
            </w:pPr>
            <w:r w:rsidRPr="0028792C">
              <w:rPr>
                <w:sz w:val="24"/>
                <w:szCs w:val="28"/>
              </w:rPr>
              <w:t>1</w:t>
            </w:r>
          </w:p>
        </w:tc>
        <w:tc>
          <w:tcPr>
            <w:tcW w:w="2883" w:type="dxa"/>
            <w:tcBorders>
              <w:top w:val="single" w:sz="4" w:space="0" w:color="auto"/>
              <w:left w:val="single" w:sz="4" w:space="0" w:color="auto"/>
              <w:bottom w:val="single" w:sz="4" w:space="0" w:color="auto"/>
              <w:right w:val="single" w:sz="4" w:space="0" w:color="auto"/>
            </w:tcBorders>
            <w:hideMark/>
          </w:tcPr>
          <w:p w:rsidR="00C80CE7" w:rsidRPr="0028792C" w:rsidRDefault="00C80CE7" w:rsidP="00C80CE7">
            <w:pPr>
              <w:rPr>
                <w:sz w:val="24"/>
                <w:szCs w:val="28"/>
              </w:rPr>
            </w:pPr>
            <w:r w:rsidRPr="0028792C">
              <w:rPr>
                <w:sz w:val="24"/>
                <w:szCs w:val="28"/>
              </w:rPr>
              <w:t>п.Красночабанский</w:t>
            </w:r>
          </w:p>
        </w:tc>
        <w:tc>
          <w:tcPr>
            <w:tcW w:w="1910" w:type="dxa"/>
            <w:tcBorders>
              <w:top w:val="single" w:sz="4" w:space="0" w:color="auto"/>
              <w:left w:val="single" w:sz="4" w:space="0" w:color="auto"/>
              <w:bottom w:val="single" w:sz="4" w:space="0" w:color="auto"/>
              <w:right w:val="single" w:sz="4" w:space="0" w:color="auto"/>
            </w:tcBorders>
            <w:hideMark/>
          </w:tcPr>
          <w:p w:rsidR="00C80CE7" w:rsidRPr="0028792C" w:rsidRDefault="001C5646" w:rsidP="001C5646">
            <w:pPr>
              <w:jc w:val="center"/>
              <w:rPr>
                <w:sz w:val="24"/>
                <w:szCs w:val="28"/>
              </w:rPr>
            </w:pPr>
            <w:r>
              <w:rPr>
                <w:sz w:val="24"/>
                <w:szCs w:val="28"/>
              </w:rPr>
              <w:t>585</w:t>
            </w:r>
          </w:p>
        </w:tc>
        <w:tc>
          <w:tcPr>
            <w:tcW w:w="1910" w:type="dxa"/>
            <w:tcBorders>
              <w:top w:val="single" w:sz="4" w:space="0" w:color="auto"/>
              <w:left w:val="single" w:sz="4" w:space="0" w:color="auto"/>
              <w:bottom w:val="single" w:sz="4" w:space="0" w:color="auto"/>
              <w:right w:val="single" w:sz="4" w:space="0" w:color="auto"/>
            </w:tcBorders>
            <w:hideMark/>
          </w:tcPr>
          <w:p w:rsidR="00C80CE7" w:rsidRPr="0028792C" w:rsidRDefault="00C80CE7" w:rsidP="001C5646">
            <w:pPr>
              <w:jc w:val="center"/>
              <w:rPr>
                <w:sz w:val="24"/>
                <w:szCs w:val="28"/>
              </w:rPr>
            </w:pPr>
            <w:r w:rsidRPr="0028792C">
              <w:rPr>
                <w:sz w:val="24"/>
                <w:szCs w:val="28"/>
              </w:rPr>
              <w:t>2</w:t>
            </w:r>
          </w:p>
        </w:tc>
        <w:tc>
          <w:tcPr>
            <w:tcW w:w="1909" w:type="dxa"/>
            <w:tcBorders>
              <w:top w:val="single" w:sz="4" w:space="0" w:color="auto"/>
              <w:left w:val="single" w:sz="4" w:space="0" w:color="auto"/>
              <w:bottom w:val="single" w:sz="4" w:space="0" w:color="auto"/>
              <w:right w:val="single" w:sz="4" w:space="0" w:color="auto"/>
            </w:tcBorders>
            <w:hideMark/>
          </w:tcPr>
          <w:p w:rsidR="00C80CE7" w:rsidRPr="0028792C" w:rsidRDefault="00C80CE7" w:rsidP="001C5646">
            <w:pPr>
              <w:jc w:val="center"/>
              <w:rPr>
                <w:sz w:val="24"/>
                <w:szCs w:val="28"/>
              </w:rPr>
            </w:pPr>
            <w:r w:rsidRPr="0028792C">
              <w:rPr>
                <w:sz w:val="24"/>
                <w:szCs w:val="28"/>
              </w:rPr>
              <w:t>19,8</w:t>
            </w:r>
          </w:p>
        </w:tc>
      </w:tr>
      <w:tr w:rsidR="00C80CE7" w:rsidTr="006B6FB6">
        <w:tc>
          <w:tcPr>
            <w:tcW w:w="959" w:type="dxa"/>
            <w:tcBorders>
              <w:top w:val="single" w:sz="4" w:space="0" w:color="auto"/>
              <w:left w:val="single" w:sz="4" w:space="0" w:color="auto"/>
              <w:bottom w:val="single" w:sz="4" w:space="0" w:color="auto"/>
              <w:right w:val="single" w:sz="4" w:space="0" w:color="auto"/>
            </w:tcBorders>
            <w:hideMark/>
          </w:tcPr>
          <w:p w:rsidR="00C80CE7" w:rsidRPr="0028792C" w:rsidRDefault="00C80CE7" w:rsidP="00C80CE7">
            <w:pPr>
              <w:rPr>
                <w:sz w:val="24"/>
                <w:szCs w:val="28"/>
              </w:rPr>
            </w:pPr>
            <w:r w:rsidRPr="0028792C">
              <w:rPr>
                <w:sz w:val="24"/>
                <w:szCs w:val="28"/>
              </w:rPr>
              <w:t>2</w:t>
            </w:r>
          </w:p>
        </w:tc>
        <w:tc>
          <w:tcPr>
            <w:tcW w:w="2883" w:type="dxa"/>
            <w:tcBorders>
              <w:top w:val="single" w:sz="4" w:space="0" w:color="auto"/>
              <w:left w:val="single" w:sz="4" w:space="0" w:color="auto"/>
              <w:bottom w:val="single" w:sz="4" w:space="0" w:color="auto"/>
              <w:right w:val="single" w:sz="4" w:space="0" w:color="auto"/>
            </w:tcBorders>
            <w:hideMark/>
          </w:tcPr>
          <w:p w:rsidR="00C80CE7" w:rsidRPr="0028792C" w:rsidRDefault="00C80CE7" w:rsidP="00C80CE7">
            <w:pPr>
              <w:rPr>
                <w:sz w:val="24"/>
                <w:szCs w:val="28"/>
              </w:rPr>
            </w:pPr>
            <w:proofErr w:type="spellStart"/>
            <w:r w:rsidRPr="0028792C">
              <w:rPr>
                <w:sz w:val="24"/>
                <w:szCs w:val="28"/>
              </w:rPr>
              <w:t>с</w:t>
            </w:r>
            <w:proofErr w:type="gramStart"/>
            <w:r w:rsidRPr="0028792C">
              <w:rPr>
                <w:sz w:val="24"/>
                <w:szCs w:val="28"/>
              </w:rPr>
              <w:t>.К</w:t>
            </w:r>
            <w:proofErr w:type="gramEnd"/>
            <w:r w:rsidRPr="0028792C">
              <w:rPr>
                <w:sz w:val="24"/>
                <w:szCs w:val="28"/>
              </w:rPr>
              <w:t>инжебулак</w:t>
            </w:r>
            <w:proofErr w:type="spellEnd"/>
          </w:p>
        </w:tc>
        <w:tc>
          <w:tcPr>
            <w:tcW w:w="1910" w:type="dxa"/>
            <w:tcBorders>
              <w:top w:val="single" w:sz="4" w:space="0" w:color="auto"/>
              <w:left w:val="single" w:sz="4" w:space="0" w:color="auto"/>
              <w:bottom w:val="single" w:sz="4" w:space="0" w:color="auto"/>
              <w:right w:val="single" w:sz="4" w:space="0" w:color="auto"/>
            </w:tcBorders>
            <w:hideMark/>
          </w:tcPr>
          <w:p w:rsidR="00C80CE7" w:rsidRPr="0028792C" w:rsidRDefault="001C5646" w:rsidP="001C5646">
            <w:pPr>
              <w:jc w:val="center"/>
              <w:rPr>
                <w:sz w:val="24"/>
                <w:szCs w:val="28"/>
              </w:rPr>
            </w:pPr>
            <w:r>
              <w:rPr>
                <w:sz w:val="24"/>
                <w:szCs w:val="28"/>
              </w:rPr>
              <w:t>44</w:t>
            </w:r>
          </w:p>
        </w:tc>
        <w:tc>
          <w:tcPr>
            <w:tcW w:w="1910" w:type="dxa"/>
            <w:tcBorders>
              <w:top w:val="single" w:sz="4" w:space="0" w:color="auto"/>
              <w:left w:val="single" w:sz="4" w:space="0" w:color="auto"/>
              <w:bottom w:val="single" w:sz="4" w:space="0" w:color="auto"/>
              <w:right w:val="single" w:sz="4" w:space="0" w:color="auto"/>
            </w:tcBorders>
            <w:hideMark/>
          </w:tcPr>
          <w:p w:rsidR="00C80CE7" w:rsidRPr="0028792C" w:rsidRDefault="00C80CE7" w:rsidP="001C5646">
            <w:pPr>
              <w:jc w:val="center"/>
              <w:rPr>
                <w:sz w:val="24"/>
                <w:szCs w:val="28"/>
              </w:rPr>
            </w:pPr>
            <w:r w:rsidRPr="0028792C">
              <w:rPr>
                <w:sz w:val="24"/>
                <w:szCs w:val="28"/>
              </w:rPr>
              <w:t>1</w:t>
            </w:r>
          </w:p>
        </w:tc>
        <w:tc>
          <w:tcPr>
            <w:tcW w:w="1909" w:type="dxa"/>
            <w:tcBorders>
              <w:top w:val="single" w:sz="4" w:space="0" w:color="auto"/>
              <w:left w:val="single" w:sz="4" w:space="0" w:color="auto"/>
              <w:bottom w:val="single" w:sz="4" w:space="0" w:color="auto"/>
              <w:right w:val="single" w:sz="4" w:space="0" w:color="auto"/>
            </w:tcBorders>
            <w:hideMark/>
          </w:tcPr>
          <w:p w:rsidR="00C80CE7" w:rsidRPr="0028792C" w:rsidRDefault="00C80CE7" w:rsidP="001C5646">
            <w:pPr>
              <w:jc w:val="center"/>
              <w:rPr>
                <w:sz w:val="24"/>
                <w:szCs w:val="28"/>
              </w:rPr>
            </w:pPr>
            <w:r w:rsidRPr="0028792C">
              <w:rPr>
                <w:sz w:val="24"/>
                <w:szCs w:val="28"/>
              </w:rPr>
              <w:t>4,1</w:t>
            </w:r>
          </w:p>
        </w:tc>
      </w:tr>
      <w:tr w:rsidR="00C80CE7" w:rsidTr="006B6FB6">
        <w:tc>
          <w:tcPr>
            <w:tcW w:w="959" w:type="dxa"/>
            <w:tcBorders>
              <w:top w:val="single" w:sz="4" w:space="0" w:color="auto"/>
              <w:left w:val="single" w:sz="4" w:space="0" w:color="auto"/>
              <w:bottom w:val="single" w:sz="4" w:space="0" w:color="auto"/>
              <w:right w:val="single" w:sz="4" w:space="0" w:color="auto"/>
            </w:tcBorders>
            <w:hideMark/>
          </w:tcPr>
          <w:p w:rsidR="00C80CE7" w:rsidRPr="0028792C" w:rsidRDefault="00C80CE7" w:rsidP="00C80CE7">
            <w:pPr>
              <w:rPr>
                <w:sz w:val="24"/>
                <w:szCs w:val="28"/>
              </w:rPr>
            </w:pPr>
            <w:r w:rsidRPr="0028792C">
              <w:rPr>
                <w:sz w:val="24"/>
                <w:szCs w:val="28"/>
              </w:rPr>
              <w:t>3</w:t>
            </w:r>
          </w:p>
        </w:tc>
        <w:tc>
          <w:tcPr>
            <w:tcW w:w="2883" w:type="dxa"/>
            <w:tcBorders>
              <w:top w:val="single" w:sz="4" w:space="0" w:color="auto"/>
              <w:left w:val="single" w:sz="4" w:space="0" w:color="auto"/>
              <w:bottom w:val="single" w:sz="4" w:space="0" w:color="auto"/>
              <w:right w:val="single" w:sz="4" w:space="0" w:color="auto"/>
            </w:tcBorders>
            <w:hideMark/>
          </w:tcPr>
          <w:p w:rsidR="00C80CE7" w:rsidRPr="0028792C" w:rsidRDefault="00C80CE7" w:rsidP="00C80CE7">
            <w:pPr>
              <w:rPr>
                <w:sz w:val="24"/>
                <w:szCs w:val="28"/>
              </w:rPr>
            </w:pPr>
            <w:proofErr w:type="spellStart"/>
            <w:r w:rsidRPr="0028792C">
              <w:rPr>
                <w:sz w:val="24"/>
                <w:szCs w:val="28"/>
              </w:rPr>
              <w:t>п</w:t>
            </w:r>
            <w:proofErr w:type="gramStart"/>
            <w:r w:rsidRPr="0028792C">
              <w:rPr>
                <w:sz w:val="24"/>
                <w:szCs w:val="28"/>
              </w:rPr>
              <w:t>.А</w:t>
            </w:r>
            <w:proofErr w:type="gramEnd"/>
            <w:r w:rsidRPr="0028792C">
              <w:rPr>
                <w:sz w:val="24"/>
                <w:szCs w:val="28"/>
              </w:rPr>
              <w:t>ккудук</w:t>
            </w:r>
            <w:proofErr w:type="spellEnd"/>
          </w:p>
        </w:tc>
        <w:tc>
          <w:tcPr>
            <w:tcW w:w="1910" w:type="dxa"/>
            <w:tcBorders>
              <w:top w:val="single" w:sz="4" w:space="0" w:color="auto"/>
              <w:left w:val="single" w:sz="4" w:space="0" w:color="auto"/>
              <w:bottom w:val="single" w:sz="4" w:space="0" w:color="auto"/>
              <w:right w:val="single" w:sz="4" w:space="0" w:color="auto"/>
            </w:tcBorders>
            <w:hideMark/>
          </w:tcPr>
          <w:p w:rsidR="00C80CE7" w:rsidRPr="0028792C" w:rsidRDefault="0028792C" w:rsidP="001C5646">
            <w:pPr>
              <w:jc w:val="center"/>
              <w:rPr>
                <w:sz w:val="24"/>
                <w:szCs w:val="28"/>
              </w:rPr>
            </w:pPr>
            <w:r w:rsidRPr="0028792C">
              <w:rPr>
                <w:sz w:val="24"/>
                <w:szCs w:val="28"/>
              </w:rPr>
              <w:t>4</w:t>
            </w:r>
            <w:r w:rsidR="001C5646">
              <w:rPr>
                <w:sz w:val="24"/>
                <w:szCs w:val="28"/>
              </w:rPr>
              <w:t>7</w:t>
            </w:r>
          </w:p>
        </w:tc>
        <w:tc>
          <w:tcPr>
            <w:tcW w:w="1910" w:type="dxa"/>
            <w:tcBorders>
              <w:top w:val="single" w:sz="4" w:space="0" w:color="auto"/>
              <w:left w:val="single" w:sz="4" w:space="0" w:color="auto"/>
              <w:bottom w:val="single" w:sz="4" w:space="0" w:color="auto"/>
              <w:right w:val="single" w:sz="4" w:space="0" w:color="auto"/>
            </w:tcBorders>
            <w:hideMark/>
          </w:tcPr>
          <w:p w:rsidR="00C80CE7" w:rsidRPr="0028792C" w:rsidRDefault="00C80CE7" w:rsidP="001C5646">
            <w:pPr>
              <w:jc w:val="center"/>
              <w:rPr>
                <w:sz w:val="24"/>
                <w:szCs w:val="28"/>
              </w:rPr>
            </w:pPr>
            <w:r w:rsidRPr="0028792C">
              <w:rPr>
                <w:sz w:val="24"/>
                <w:szCs w:val="28"/>
              </w:rPr>
              <w:t>-</w:t>
            </w:r>
          </w:p>
        </w:tc>
        <w:tc>
          <w:tcPr>
            <w:tcW w:w="1909" w:type="dxa"/>
            <w:tcBorders>
              <w:top w:val="single" w:sz="4" w:space="0" w:color="auto"/>
              <w:left w:val="single" w:sz="4" w:space="0" w:color="auto"/>
              <w:bottom w:val="single" w:sz="4" w:space="0" w:color="auto"/>
              <w:right w:val="single" w:sz="4" w:space="0" w:color="auto"/>
            </w:tcBorders>
            <w:hideMark/>
          </w:tcPr>
          <w:p w:rsidR="00C80CE7" w:rsidRPr="0028792C" w:rsidRDefault="00C80CE7" w:rsidP="001C5646">
            <w:pPr>
              <w:jc w:val="center"/>
              <w:rPr>
                <w:sz w:val="24"/>
                <w:szCs w:val="28"/>
              </w:rPr>
            </w:pPr>
            <w:r w:rsidRPr="0028792C">
              <w:rPr>
                <w:sz w:val="24"/>
                <w:szCs w:val="28"/>
              </w:rPr>
              <w:t>5,2</w:t>
            </w:r>
          </w:p>
        </w:tc>
      </w:tr>
      <w:tr w:rsidR="00C80CE7" w:rsidTr="006B6FB6">
        <w:tc>
          <w:tcPr>
            <w:tcW w:w="959" w:type="dxa"/>
            <w:tcBorders>
              <w:top w:val="single" w:sz="4" w:space="0" w:color="auto"/>
              <w:left w:val="single" w:sz="4" w:space="0" w:color="auto"/>
              <w:bottom w:val="single" w:sz="4" w:space="0" w:color="auto"/>
              <w:right w:val="single" w:sz="4" w:space="0" w:color="auto"/>
            </w:tcBorders>
            <w:hideMark/>
          </w:tcPr>
          <w:p w:rsidR="00C80CE7" w:rsidRPr="0028792C" w:rsidRDefault="00C80CE7" w:rsidP="00C80CE7">
            <w:pPr>
              <w:rPr>
                <w:sz w:val="24"/>
                <w:szCs w:val="28"/>
              </w:rPr>
            </w:pPr>
            <w:r w:rsidRPr="0028792C">
              <w:rPr>
                <w:sz w:val="24"/>
                <w:szCs w:val="28"/>
              </w:rPr>
              <w:t>4</w:t>
            </w:r>
          </w:p>
        </w:tc>
        <w:tc>
          <w:tcPr>
            <w:tcW w:w="2883" w:type="dxa"/>
            <w:tcBorders>
              <w:top w:val="single" w:sz="4" w:space="0" w:color="auto"/>
              <w:left w:val="single" w:sz="4" w:space="0" w:color="auto"/>
              <w:bottom w:val="single" w:sz="4" w:space="0" w:color="auto"/>
              <w:right w:val="single" w:sz="4" w:space="0" w:color="auto"/>
            </w:tcBorders>
            <w:hideMark/>
          </w:tcPr>
          <w:p w:rsidR="00C80CE7" w:rsidRPr="0028792C" w:rsidRDefault="00C80CE7" w:rsidP="00C80CE7">
            <w:pPr>
              <w:rPr>
                <w:sz w:val="24"/>
                <w:szCs w:val="28"/>
              </w:rPr>
            </w:pPr>
            <w:r w:rsidRPr="0028792C">
              <w:rPr>
                <w:sz w:val="24"/>
                <w:szCs w:val="28"/>
              </w:rPr>
              <w:t>п</w:t>
            </w:r>
            <w:proofErr w:type="gramStart"/>
            <w:r w:rsidRPr="0028792C">
              <w:rPr>
                <w:sz w:val="24"/>
                <w:szCs w:val="28"/>
              </w:rPr>
              <w:t>.Т</w:t>
            </w:r>
            <w:proofErr w:type="gramEnd"/>
            <w:r w:rsidRPr="0028792C">
              <w:rPr>
                <w:sz w:val="24"/>
                <w:szCs w:val="28"/>
              </w:rPr>
              <w:t>юльпанный</w:t>
            </w:r>
          </w:p>
        </w:tc>
        <w:tc>
          <w:tcPr>
            <w:tcW w:w="1910" w:type="dxa"/>
            <w:tcBorders>
              <w:top w:val="single" w:sz="4" w:space="0" w:color="auto"/>
              <w:left w:val="single" w:sz="4" w:space="0" w:color="auto"/>
              <w:bottom w:val="single" w:sz="4" w:space="0" w:color="auto"/>
              <w:right w:val="single" w:sz="4" w:space="0" w:color="auto"/>
            </w:tcBorders>
            <w:hideMark/>
          </w:tcPr>
          <w:p w:rsidR="00C80CE7" w:rsidRPr="0028792C" w:rsidRDefault="001C5646" w:rsidP="001C5646">
            <w:pPr>
              <w:jc w:val="center"/>
              <w:rPr>
                <w:sz w:val="24"/>
                <w:szCs w:val="28"/>
              </w:rPr>
            </w:pPr>
            <w:r>
              <w:rPr>
                <w:sz w:val="24"/>
                <w:szCs w:val="28"/>
              </w:rPr>
              <w:t>139</w:t>
            </w:r>
          </w:p>
        </w:tc>
        <w:tc>
          <w:tcPr>
            <w:tcW w:w="1910" w:type="dxa"/>
            <w:tcBorders>
              <w:top w:val="single" w:sz="4" w:space="0" w:color="auto"/>
              <w:left w:val="single" w:sz="4" w:space="0" w:color="auto"/>
              <w:bottom w:val="single" w:sz="4" w:space="0" w:color="auto"/>
              <w:right w:val="single" w:sz="4" w:space="0" w:color="auto"/>
            </w:tcBorders>
            <w:hideMark/>
          </w:tcPr>
          <w:p w:rsidR="00C80CE7" w:rsidRPr="0028792C" w:rsidRDefault="00C80CE7" w:rsidP="001C5646">
            <w:pPr>
              <w:jc w:val="center"/>
              <w:rPr>
                <w:sz w:val="24"/>
                <w:szCs w:val="28"/>
              </w:rPr>
            </w:pPr>
            <w:r w:rsidRPr="0028792C">
              <w:rPr>
                <w:sz w:val="24"/>
                <w:szCs w:val="28"/>
              </w:rPr>
              <w:t>8</w:t>
            </w:r>
          </w:p>
        </w:tc>
        <w:tc>
          <w:tcPr>
            <w:tcW w:w="1909" w:type="dxa"/>
            <w:tcBorders>
              <w:top w:val="single" w:sz="4" w:space="0" w:color="auto"/>
              <w:left w:val="single" w:sz="4" w:space="0" w:color="auto"/>
              <w:bottom w:val="single" w:sz="4" w:space="0" w:color="auto"/>
              <w:right w:val="single" w:sz="4" w:space="0" w:color="auto"/>
            </w:tcBorders>
            <w:hideMark/>
          </w:tcPr>
          <w:p w:rsidR="00C80CE7" w:rsidRPr="0028792C" w:rsidRDefault="00C80CE7" w:rsidP="001C5646">
            <w:pPr>
              <w:jc w:val="center"/>
              <w:rPr>
                <w:sz w:val="24"/>
                <w:szCs w:val="28"/>
              </w:rPr>
            </w:pPr>
            <w:r w:rsidRPr="0028792C">
              <w:rPr>
                <w:sz w:val="24"/>
                <w:szCs w:val="28"/>
              </w:rPr>
              <w:t>9,2</w:t>
            </w:r>
          </w:p>
        </w:tc>
      </w:tr>
      <w:tr w:rsidR="00C80CE7" w:rsidTr="006B6FB6">
        <w:tc>
          <w:tcPr>
            <w:tcW w:w="3842" w:type="dxa"/>
            <w:gridSpan w:val="2"/>
            <w:tcBorders>
              <w:top w:val="single" w:sz="4" w:space="0" w:color="auto"/>
              <w:left w:val="single" w:sz="4" w:space="0" w:color="auto"/>
              <w:bottom w:val="single" w:sz="4" w:space="0" w:color="auto"/>
              <w:right w:val="single" w:sz="4" w:space="0" w:color="auto"/>
            </w:tcBorders>
            <w:hideMark/>
          </w:tcPr>
          <w:p w:rsidR="00C80CE7" w:rsidRPr="0028792C" w:rsidRDefault="00C80CE7" w:rsidP="00C80CE7">
            <w:pPr>
              <w:rPr>
                <w:sz w:val="24"/>
                <w:szCs w:val="28"/>
              </w:rPr>
            </w:pPr>
            <w:r w:rsidRPr="0028792C">
              <w:rPr>
                <w:sz w:val="24"/>
                <w:szCs w:val="28"/>
              </w:rPr>
              <w:t>ИТОГО по сельсовету</w:t>
            </w:r>
          </w:p>
        </w:tc>
        <w:tc>
          <w:tcPr>
            <w:tcW w:w="1910" w:type="dxa"/>
            <w:tcBorders>
              <w:top w:val="single" w:sz="4" w:space="0" w:color="auto"/>
              <w:left w:val="single" w:sz="4" w:space="0" w:color="auto"/>
              <w:bottom w:val="single" w:sz="4" w:space="0" w:color="auto"/>
              <w:right w:val="single" w:sz="4" w:space="0" w:color="auto"/>
            </w:tcBorders>
            <w:hideMark/>
          </w:tcPr>
          <w:p w:rsidR="00C80CE7" w:rsidRPr="0028792C" w:rsidRDefault="001C5646" w:rsidP="001C5646">
            <w:pPr>
              <w:jc w:val="center"/>
              <w:rPr>
                <w:sz w:val="24"/>
                <w:szCs w:val="28"/>
              </w:rPr>
            </w:pPr>
            <w:r>
              <w:rPr>
                <w:sz w:val="24"/>
                <w:szCs w:val="28"/>
              </w:rPr>
              <w:t>815</w:t>
            </w:r>
          </w:p>
        </w:tc>
        <w:tc>
          <w:tcPr>
            <w:tcW w:w="1910" w:type="dxa"/>
            <w:tcBorders>
              <w:top w:val="single" w:sz="4" w:space="0" w:color="auto"/>
              <w:left w:val="single" w:sz="4" w:space="0" w:color="auto"/>
              <w:bottom w:val="single" w:sz="4" w:space="0" w:color="auto"/>
              <w:right w:val="single" w:sz="4" w:space="0" w:color="auto"/>
            </w:tcBorders>
            <w:hideMark/>
          </w:tcPr>
          <w:p w:rsidR="00C80CE7" w:rsidRPr="0028792C" w:rsidRDefault="00C80CE7" w:rsidP="001C5646">
            <w:pPr>
              <w:jc w:val="center"/>
              <w:rPr>
                <w:sz w:val="24"/>
                <w:szCs w:val="28"/>
              </w:rPr>
            </w:pPr>
            <w:r w:rsidRPr="0028792C">
              <w:rPr>
                <w:sz w:val="24"/>
                <w:szCs w:val="28"/>
              </w:rPr>
              <w:t>11</w:t>
            </w:r>
          </w:p>
        </w:tc>
        <w:tc>
          <w:tcPr>
            <w:tcW w:w="1909" w:type="dxa"/>
            <w:tcBorders>
              <w:top w:val="single" w:sz="4" w:space="0" w:color="auto"/>
              <w:left w:val="single" w:sz="4" w:space="0" w:color="auto"/>
              <w:bottom w:val="single" w:sz="4" w:space="0" w:color="auto"/>
              <w:right w:val="single" w:sz="4" w:space="0" w:color="auto"/>
            </w:tcBorders>
            <w:hideMark/>
          </w:tcPr>
          <w:p w:rsidR="00C80CE7" w:rsidRPr="0028792C" w:rsidRDefault="00C80CE7" w:rsidP="001C5646">
            <w:pPr>
              <w:jc w:val="center"/>
              <w:rPr>
                <w:sz w:val="24"/>
                <w:szCs w:val="28"/>
              </w:rPr>
            </w:pPr>
            <w:r w:rsidRPr="0028792C">
              <w:rPr>
                <w:sz w:val="24"/>
                <w:szCs w:val="28"/>
              </w:rPr>
              <w:t>38,3</w:t>
            </w:r>
          </w:p>
        </w:tc>
      </w:tr>
    </w:tbl>
    <w:p w:rsidR="00C80CE7" w:rsidRDefault="00C80CE7" w:rsidP="00C80CE7">
      <w:pPr>
        <w:rPr>
          <w:sz w:val="28"/>
          <w:szCs w:val="28"/>
        </w:rPr>
      </w:pPr>
    </w:p>
    <w:p w:rsidR="00C80CE7" w:rsidRDefault="00C80CE7" w:rsidP="00C80CE7">
      <w:pPr>
        <w:rPr>
          <w:sz w:val="28"/>
          <w:szCs w:val="28"/>
        </w:rPr>
      </w:pPr>
      <w:r>
        <w:rPr>
          <w:sz w:val="28"/>
          <w:szCs w:val="28"/>
        </w:rPr>
        <w:t>* - зарегистрированные (прописанные) по месту жительства постоянно</w:t>
      </w:r>
    </w:p>
    <w:p w:rsidR="00C80CE7" w:rsidRDefault="00C80CE7" w:rsidP="00C80CE7">
      <w:pPr>
        <w:rPr>
          <w:sz w:val="28"/>
          <w:szCs w:val="28"/>
        </w:rPr>
      </w:pPr>
      <w:r>
        <w:rPr>
          <w:sz w:val="28"/>
          <w:szCs w:val="28"/>
        </w:rPr>
        <w:t xml:space="preserve">** - временно </w:t>
      </w:r>
      <w:proofErr w:type="gramStart"/>
      <w:r>
        <w:rPr>
          <w:sz w:val="28"/>
          <w:szCs w:val="28"/>
        </w:rPr>
        <w:t>проживающие</w:t>
      </w:r>
      <w:proofErr w:type="gramEnd"/>
      <w:r>
        <w:rPr>
          <w:sz w:val="28"/>
          <w:szCs w:val="28"/>
        </w:rPr>
        <w:t xml:space="preserve"> 1 год и более</w:t>
      </w:r>
    </w:p>
    <w:p w:rsidR="00C80CE7" w:rsidRDefault="00C80CE7" w:rsidP="00C80CE7">
      <w:pPr>
        <w:rPr>
          <w:sz w:val="28"/>
          <w:szCs w:val="28"/>
        </w:rPr>
      </w:pPr>
    </w:p>
    <w:p w:rsidR="00C80CE7" w:rsidRDefault="00C80CE7" w:rsidP="00C80CE7">
      <w:pPr>
        <w:rPr>
          <w:sz w:val="28"/>
          <w:szCs w:val="28"/>
        </w:rPr>
      </w:pPr>
      <w:r>
        <w:rPr>
          <w:sz w:val="28"/>
          <w:szCs w:val="28"/>
        </w:rPr>
        <w:lastRenderedPageBreak/>
        <w:t xml:space="preserve"> </w:t>
      </w:r>
    </w:p>
    <w:p w:rsidR="00C80CE7" w:rsidRDefault="00C80CE7" w:rsidP="00C80CE7">
      <w:pPr>
        <w:jc w:val="center"/>
        <w:rPr>
          <w:sz w:val="28"/>
          <w:szCs w:val="28"/>
        </w:rPr>
      </w:pPr>
      <w:r>
        <w:rPr>
          <w:b/>
          <w:sz w:val="28"/>
          <w:szCs w:val="28"/>
        </w:rPr>
        <w:t>Рис.1 Схема административных границ Красночабанского сельсовета и расположения населенных пунктов.</w:t>
      </w:r>
      <w:r>
        <w:rPr>
          <w:sz w:val="28"/>
          <w:szCs w:val="28"/>
        </w:rPr>
        <w:t xml:space="preserve"> </w:t>
      </w:r>
    </w:p>
    <w:p w:rsidR="00C80CE7" w:rsidRDefault="00C80CE7" w:rsidP="00C80CE7">
      <w:pPr>
        <w:jc w:val="center"/>
        <w:rPr>
          <w:sz w:val="28"/>
          <w:szCs w:val="28"/>
        </w:rPr>
      </w:pPr>
      <w:r>
        <w:rPr>
          <w:sz w:val="28"/>
          <w:szCs w:val="28"/>
        </w:rPr>
        <w:t xml:space="preserve">Условные обозначения </w:t>
      </w:r>
    </w:p>
    <w:p w:rsidR="00C80CE7" w:rsidRDefault="00C80CE7" w:rsidP="00C80CE7">
      <w:pPr>
        <w:jc w:val="center"/>
        <w:rPr>
          <w:sz w:val="28"/>
          <w:szCs w:val="28"/>
        </w:rPr>
      </w:pPr>
    </w:p>
    <w:p w:rsidR="00C80CE7" w:rsidRDefault="00C80CE7" w:rsidP="00C80CE7">
      <w:pPr>
        <w:jc w:val="center"/>
        <w:rPr>
          <w:sz w:val="28"/>
          <w:szCs w:val="28"/>
        </w:rPr>
      </w:pPr>
    </w:p>
    <w:p w:rsidR="00C80CE7" w:rsidRDefault="00C80CE7" w:rsidP="00C80CE7">
      <w:pPr>
        <w:jc w:val="center"/>
        <w:rPr>
          <w:sz w:val="28"/>
          <w:szCs w:val="28"/>
        </w:rPr>
      </w:pPr>
      <w:r>
        <w:rPr>
          <w:noProof/>
        </w:rPr>
        <w:drawing>
          <wp:inline distT="0" distB="0" distL="0" distR="0">
            <wp:extent cx="5615940" cy="720280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615940" cy="7202805"/>
                    </a:xfrm>
                    <a:prstGeom prst="rect">
                      <a:avLst/>
                    </a:prstGeom>
                    <a:noFill/>
                    <a:ln w="9525">
                      <a:noFill/>
                      <a:miter lim="800000"/>
                      <a:headEnd/>
                      <a:tailEnd/>
                    </a:ln>
                  </pic:spPr>
                </pic:pic>
              </a:graphicData>
            </a:graphic>
          </wp:inline>
        </w:drawing>
      </w:r>
    </w:p>
    <w:p w:rsidR="00C80CE7" w:rsidRDefault="00C80CE7" w:rsidP="00C80CE7">
      <w:pPr>
        <w:ind w:firstLine="709"/>
        <w:jc w:val="center"/>
        <w:rPr>
          <w:b/>
          <w:sz w:val="28"/>
          <w:szCs w:val="28"/>
        </w:rPr>
      </w:pPr>
    </w:p>
    <w:p w:rsidR="00C80CE7" w:rsidRDefault="00C80CE7" w:rsidP="00C80CE7">
      <w:pPr>
        <w:ind w:firstLine="709"/>
        <w:jc w:val="center"/>
        <w:rPr>
          <w:b/>
          <w:sz w:val="28"/>
          <w:szCs w:val="28"/>
        </w:rPr>
      </w:pPr>
    </w:p>
    <w:p w:rsidR="0028792C" w:rsidRDefault="0028792C" w:rsidP="00C80CE7">
      <w:pPr>
        <w:ind w:firstLine="540"/>
        <w:rPr>
          <w:b/>
          <w:sz w:val="28"/>
          <w:szCs w:val="28"/>
        </w:rPr>
      </w:pPr>
    </w:p>
    <w:p w:rsidR="00C80CE7" w:rsidRDefault="00C80CE7" w:rsidP="00C80CE7">
      <w:pPr>
        <w:ind w:firstLine="540"/>
        <w:rPr>
          <w:b/>
          <w:sz w:val="28"/>
          <w:szCs w:val="28"/>
        </w:rPr>
      </w:pPr>
      <w:r>
        <w:rPr>
          <w:b/>
          <w:sz w:val="28"/>
          <w:szCs w:val="28"/>
        </w:rPr>
        <w:lastRenderedPageBreak/>
        <w:t>1.2. Характеристика существующего состояния теплоснабжения (существующая схема теплоснабжения)</w:t>
      </w:r>
    </w:p>
    <w:p w:rsidR="00C80CE7" w:rsidRDefault="00C80CE7" w:rsidP="00C80CE7">
      <w:pPr>
        <w:tabs>
          <w:tab w:val="left" w:pos="540"/>
        </w:tabs>
        <w:jc w:val="both"/>
        <w:rPr>
          <w:sz w:val="28"/>
          <w:szCs w:val="28"/>
        </w:rPr>
      </w:pPr>
      <w:r>
        <w:rPr>
          <w:sz w:val="28"/>
          <w:szCs w:val="28"/>
        </w:rPr>
        <w:t xml:space="preserve">       Основными видами топлива на территории муниципального образования являются природный газ, уголь, электроэнергия. Однако в результате проведенной работы за период с 2012 по 2015 года по газификации населенных пунктов сельсовета структура топливного баланса резко изменилась в сторону природного газа. </w:t>
      </w:r>
    </w:p>
    <w:p w:rsidR="00C80CE7" w:rsidRDefault="00C80CE7" w:rsidP="00C80CE7">
      <w:pPr>
        <w:ind w:firstLine="709"/>
        <w:jc w:val="both"/>
        <w:rPr>
          <w:sz w:val="28"/>
          <w:szCs w:val="28"/>
        </w:rPr>
      </w:pPr>
      <w:r>
        <w:rPr>
          <w:sz w:val="28"/>
          <w:szCs w:val="28"/>
        </w:rPr>
        <w:t xml:space="preserve">       Природный газ -  99       %</w:t>
      </w:r>
    </w:p>
    <w:p w:rsidR="00C80CE7" w:rsidRDefault="00C80CE7" w:rsidP="00C80CE7">
      <w:pPr>
        <w:ind w:firstLine="709"/>
        <w:jc w:val="both"/>
        <w:rPr>
          <w:sz w:val="28"/>
          <w:szCs w:val="28"/>
        </w:rPr>
      </w:pPr>
      <w:r>
        <w:rPr>
          <w:sz w:val="28"/>
          <w:szCs w:val="28"/>
        </w:rPr>
        <w:t xml:space="preserve">       Каменный уголь -  1    %        </w:t>
      </w:r>
    </w:p>
    <w:p w:rsidR="00C80CE7" w:rsidRDefault="00C80CE7" w:rsidP="00C80CE7">
      <w:pPr>
        <w:ind w:firstLine="709"/>
        <w:jc w:val="both"/>
        <w:rPr>
          <w:sz w:val="28"/>
          <w:szCs w:val="28"/>
        </w:rPr>
      </w:pPr>
      <w:r>
        <w:rPr>
          <w:sz w:val="28"/>
          <w:szCs w:val="28"/>
        </w:rPr>
        <w:t xml:space="preserve">       Электроэнергия -  0     %</w:t>
      </w:r>
    </w:p>
    <w:p w:rsidR="00C80CE7" w:rsidRDefault="00C80CE7" w:rsidP="00C80CE7">
      <w:pPr>
        <w:jc w:val="both"/>
        <w:rPr>
          <w:sz w:val="28"/>
          <w:szCs w:val="28"/>
        </w:rPr>
      </w:pPr>
      <w:r>
        <w:rPr>
          <w:sz w:val="28"/>
          <w:szCs w:val="28"/>
        </w:rPr>
        <w:t xml:space="preserve">      В Муниципальном образовании теплоснабжение жилищного фонда и объектов социальной сферы осуществляется от индивидуальных источников теплоснабжения. В настоящее время на территории Красночабанского  сельсовета Домбаровского  района централизованное теплоснабжение отсутствует. Все индивидуальные жилые дома, многоквартирные жилые  дома (по квартирам), административное  здание, ФАП, образовательное учреждение, сельские дома культуры оборудованы  индивидуальными источниками тепла. Основным топливом является природный газ. Для горячего водоснабжения указанных потребителей используются индивидуальные источники горячего водоснабжения в виде газового оборудования и электрических водонагревателей.  В многоквартирных жилых домах все квартиры оборудованы индивидуальными источниками теплоснабжения.  Общая площадь жилищного фонда поселения составляет </w:t>
      </w:r>
      <w:r>
        <w:rPr>
          <w:i/>
          <w:sz w:val="28"/>
          <w:szCs w:val="28"/>
        </w:rPr>
        <w:t>26,0</w:t>
      </w:r>
      <w:r>
        <w:rPr>
          <w:sz w:val="28"/>
          <w:szCs w:val="28"/>
        </w:rPr>
        <w:t xml:space="preserve"> тыс.кв.м. </w:t>
      </w:r>
    </w:p>
    <w:p w:rsidR="00C80CE7" w:rsidRDefault="00C80CE7" w:rsidP="00C80CE7">
      <w:pPr>
        <w:jc w:val="both"/>
        <w:rPr>
          <w:sz w:val="28"/>
          <w:szCs w:val="28"/>
        </w:rPr>
      </w:pPr>
      <w:r>
        <w:rPr>
          <w:sz w:val="28"/>
          <w:szCs w:val="28"/>
        </w:rPr>
        <w:t xml:space="preserve">        Характеристики жилищного фонда и объектов социальной сферы, расположенных на территории  Красночабанского   сельсовета  приведены в таблице 2,3,4. </w:t>
      </w:r>
    </w:p>
    <w:p w:rsidR="00C80CE7" w:rsidRDefault="00C80CE7" w:rsidP="00C80CE7">
      <w:pPr>
        <w:rPr>
          <w:b/>
          <w:sz w:val="28"/>
          <w:szCs w:val="28"/>
        </w:rPr>
      </w:pPr>
      <w:r>
        <w:rPr>
          <w:b/>
          <w:sz w:val="28"/>
          <w:szCs w:val="28"/>
        </w:rPr>
        <w:t xml:space="preserve">    </w:t>
      </w:r>
      <w:r w:rsidR="0028792C">
        <w:rPr>
          <w:b/>
          <w:sz w:val="28"/>
          <w:szCs w:val="28"/>
        </w:rPr>
        <w:t xml:space="preserve"> </w:t>
      </w:r>
      <w:r>
        <w:rPr>
          <w:b/>
          <w:sz w:val="28"/>
          <w:szCs w:val="28"/>
        </w:rPr>
        <w:t xml:space="preserve">  1.3. Сведения об индивидуальных котельных, расположенных на территории  Красночабанского  сельсовета</w:t>
      </w:r>
    </w:p>
    <w:p w:rsidR="00C80CE7" w:rsidRDefault="00C80CE7" w:rsidP="00C80CE7">
      <w:pPr>
        <w:ind w:firstLine="709"/>
        <w:jc w:val="both"/>
        <w:rPr>
          <w:sz w:val="28"/>
          <w:szCs w:val="28"/>
        </w:rPr>
      </w:pPr>
      <w:r>
        <w:rPr>
          <w:sz w:val="28"/>
          <w:szCs w:val="28"/>
        </w:rPr>
        <w:t xml:space="preserve">Все объекты соцкультбыта, расположенные на территории Красночабанского сельсовета  отапливаются от индивидуальных источников тепловой энергии (собственных котельных, котлов).   Общая характеристика индивидуальных источников теплоснабжения социально значимых объектов приведена в таблице 5.  </w:t>
      </w:r>
    </w:p>
    <w:p w:rsidR="00C80CE7" w:rsidRDefault="0028792C" w:rsidP="0028792C">
      <w:pPr>
        <w:rPr>
          <w:b/>
          <w:sz w:val="28"/>
          <w:szCs w:val="28"/>
        </w:rPr>
      </w:pPr>
      <w:r>
        <w:rPr>
          <w:b/>
          <w:sz w:val="28"/>
          <w:szCs w:val="28"/>
        </w:rPr>
        <w:t xml:space="preserve">     </w:t>
      </w:r>
      <w:r w:rsidR="00C80CE7">
        <w:rPr>
          <w:b/>
          <w:sz w:val="28"/>
          <w:szCs w:val="28"/>
        </w:rPr>
        <w:t>1.4.         Вывод</w:t>
      </w:r>
    </w:p>
    <w:p w:rsidR="00C80CE7" w:rsidRDefault="00C80CE7" w:rsidP="00C80CE7">
      <w:pPr>
        <w:ind w:firstLine="709"/>
        <w:jc w:val="both"/>
        <w:rPr>
          <w:sz w:val="28"/>
          <w:szCs w:val="28"/>
        </w:rPr>
      </w:pPr>
      <w:r>
        <w:rPr>
          <w:sz w:val="28"/>
          <w:szCs w:val="28"/>
        </w:rPr>
        <w:t xml:space="preserve"> Существующая система теплоснабжения поселения является оптимальной.   </w:t>
      </w:r>
    </w:p>
    <w:p w:rsidR="00C80CE7" w:rsidRDefault="00C80CE7" w:rsidP="00C80CE7">
      <w:pPr>
        <w:ind w:firstLine="709"/>
        <w:jc w:val="both"/>
        <w:rPr>
          <w:sz w:val="28"/>
          <w:szCs w:val="28"/>
        </w:rPr>
      </w:pPr>
      <w:r>
        <w:rPr>
          <w:sz w:val="28"/>
          <w:szCs w:val="28"/>
        </w:rPr>
        <w:t xml:space="preserve">Теплоснабжение перспективных объектов, в том числе жилых домов, которые планируется разместить на территории населенных пунктов поселения, предлагается осуществить от индивидуальных источников </w:t>
      </w:r>
      <w:proofErr w:type="spellStart"/>
      <w:r>
        <w:rPr>
          <w:sz w:val="28"/>
          <w:szCs w:val="28"/>
        </w:rPr>
        <w:t>теплоэнергии</w:t>
      </w:r>
      <w:proofErr w:type="spellEnd"/>
      <w:r>
        <w:rPr>
          <w:sz w:val="28"/>
          <w:szCs w:val="28"/>
        </w:rPr>
        <w:t xml:space="preserve">. Организация на территории населенных пунктов централизованной системы теплоснабжения нецелесообразна. </w:t>
      </w:r>
    </w:p>
    <w:p w:rsidR="0028792C" w:rsidRDefault="0028792C" w:rsidP="00C80CE7">
      <w:pPr>
        <w:jc w:val="both"/>
        <w:rPr>
          <w:sz w:val="28"/>
          <w:szCs w:val="28"/>
        </w:rPr>
      </w:pPr>
    </w:p>
    <w:p w:rsidR="0028792C" w:rsidRDefault="0028792C" w:rsidP="00C80CE7">
      <w:pPr>
        <w:jc w:val="both"/>
        <w:rPr>
          <w:sz w:val="28"/>
          <w:szCs w:val="28"/>
        </w:rPr>
      </w:pPr>
    </w:p>
    <w:p w:rsidR="0028792C" w:rsidRDefault="0028792C" w:rsidP="00C80CE7">
      <w:pPr>
        <w:jc w:val="both"/>
        <w:rPr>
          <w:sz w:val="28"/>
          <w:szCs w:val="28"/>
        </w:rPr>
      </w:pPr>
    </w:p>
    <w:p w:rsidR="00C80CE7" w:rsidRDefault="00C80CE7" w:rsidP="00C80CE7">
      <w:pPr>
        <w:jc w:val="both"/>
        <w:rPr>
          <w:sz w:val="28"/>
          <w:szCs w:val="28"/>
        </w:rPr>
      </w:pPr>
      <w:r>
        <w:rPr>
          <w:sz w:val="28"/>
          <w:szCs w:val="28"/>
        </w:rPr>
        <w:lastRenderedPageBreak/>
        <w:t xml:space="preserve"> Таблица 2. Характеристика жилищного фонда (индивидуальные дома) </w:t>
      </w:r>
    </w:p>
    <w:tbl>
      <w:tblPr>
        <w:tblW w:w="102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5"/>
        <w:gridCol w:w="2116"/>
        <w:gridCol w:w="991"/>
        <w:gridCol w:w="1061"/>
        <w:gridCol w:w="1947"/>
        <w:gridCol w:w="1244"/>
        <w:gridCol w:w="991"/>
        <w:gridCol w:w="565"/>
        <w:gridCol w:w="850"/>
      </w:tblGrid>
      <w:tr w:rsidR="00C80CE7" w:rsidTr="006B6FB6">
        <w:tc>
          <w:tcPr>
            <w:tcW w:w="434" w:type="dxa"/>
            <w:vMerge w:val="restart"/>
            <w:tcBorders>
              <w:top w:val="single" w:sz="4" w:space="0" w:color="auto"/>
              <w:left w:val="single" w:sz="4" w:space="0" w:color="auto"/>
              <w:bottom w:val="single" w:sz="4" w:space="0" w:color="auto"/>
              <w:right w:val="single" w:sz="4" w:space="0" w:color="auto"/>
            </w:tcBorders>
            <w:hideMark/>
          </w:tcPr>
          <w:p w:rsidR="00C80CE7" w:rsidRDefault="00C80CE7" w:rsidP="006B6FB6">
            <w:pPr>
              <w:jc w:val="center"/>
              <w:rPr>
                <w:b/>
              </w:rPr>
            </w:pPr>
            <w:r>
              <w:rPr>
                <w:b/>
              </w:rPr>
              <w:t>№</w:t>
            </w:r>
          </w:p>
        </w:tc>
        <w:tc>
          <w:tcPr>
            <w:tcW w:w="2118" w:type="dxa"/>
            <w:vMerge w:val="restart"/>
            <w:tcBorders>
              <w:top w:val="single" w:sz="4" w:space="0" w:color="auto"/>
              <w:left w:val="single" w:sz="4" w:space="0" w:color="auto"/>
              <w:bottom w:val="single" w:sz="4" w:space="0" w:color="auto"/>
              <w:right w:val="single" w:sz="4" w:space="0" w:color="auto"/>
            </w:tcBorders>
            <w:hideMark/>
          </w:tcPr>
          <w:p w:rsidR="00C80CE7" w:rsidRDefault="00C80CE7" w:rsidP="006B6FB6">
            <w:pPr>
              <w:jc w:val="center"/>
              <w:rPr>
                <w:b/>
              </w:rPr>
            </w:pPr>
            <w:r>
              <w:rPr>
                <w:b/>
              </w:rPr>
              <w:t>Наименование населенного пункта</w:t>
            </w:r>
          </w:p>
        </w:tc>
        <w:tc>
          <w:tcPr>
            <w:tcW w:w="7655" w:type="dxa"/>
            <w:gridSpan w:val="7"/>
            <w:tcBorders>
              <w:top w:val="single" w:sz="4" w:space="0" w:color="auto"/>
              <w:left w:val="single" w:sz="4" w:space="0" w:color="auto"/>
              <w:bottom w:val="single" w:sz="4" w:space="0" w:color="auto"/>
              <w:right w:val="single" w:sz="4" w:space="0" w:color="auto"/>
            </w:tcBorders>
          </w:tcPr>
          <w:p w:rsidR="00C80CE7" w:rsidRDefault="00C80CE7" w:rsidP="006B6FB6">
            <w:pPr>
              <w:jc w:val="center"/>
              <w:rPr>
                <w:b/>
              </w:rPr>
            </w:pPr>
            <w:r>
              <w:rPr>
                <w:b/>
              </w:rPr>
              <w:t>Индивидуальные (одноквартирные дома) дома</w:t>
            </w:r>
          </w:p>
          <w:p w:rsidR="00C80CE7" w:rsidRDefault="00C80CE7" w:rsidP="006B6FB6">
            <w:pPr>
              <w:jc w:val="center"/>
              <w:rPr>
                <w:b/>
              </w:rPr>
            </w:pPr>
          </w:p>
        </w:tc>
      </w:tr>
      <w:tr w:rsidR="00C80CE7" w:rsidTr="006B6FB6">
        <w:tc>
          <w:tcPr>
            <w:tcW w:w="2552"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pPr>
              <w:rPr>
                <w:b/>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pPr>
              <w:rPr>
                <w:b/>
              </w:rPr>
            </w:pPr>
          </w:p>
        </w:tc>
        <w:tc>
          <w:tcPr>
            <w:tcW w:w="992" w:type="dxa"/>
            <w:vMerge w:val="restart"/>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Кол-во домов, шт.</w:t>
            </w:r>
          </w:p>
        </w:tc>
        <w:tc>
          <w:tcPr>
            <w:tcW w:w="1062" w:type="dxa"/>
            <w:vMerge w:val="restart"/>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Общая площадь тыс.         кв. м.</w:t>
            </w:r>
          </w:p>
        </w:tc>
        <w:tc>
          <w:tcPr>
            <w:tcW w:w="1948" w:type="dxa"/>
            <w:vMerge w:val="restart"/>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Способ Теплоснабжение</w:t>
            </w:r>
          </w:p>
        </w:tc>
        <w:tc>
          <w:tcPr>
            <w:tcW w:w="3653" w:type="dxa"/>
            <w:gridSpan w:val="4"/>
            <w:tcBorders>
              <w:top w:val="single" w:sz="4" w:space="0" w:color="auto"/>
              <w:left w:val="single" w:sz="4" w:space="0" w:color="auto"/>
              <w:bottom w:val="single" w:sz="4" w:space="0" w:color="auto"/>
              <w:right w:val="single" w:sz="4" w:space="0" w:color="auto"/>
            </w:tcBorders>
          </w:tcPr>
          <w:p w:rsidR="00C80CE7" w:rsidRDefault="00C80CE7" w:rsidP="006B6FB6">
            <w:pPr>
              <w:jc w:val="both"/>
            </w:pPr>
            <w:r>
              <w:t xml:space="preserve">Количество жилых домов,  в которых для отопления используется  </w:t>
            </w:r>
          </w:p>
          <w:p w:rsidR="00C80CE7" w:rsidRDefault="00C80CE7" w:rsidP="006B6FB6">
            <w:pPr>
              <w:jc w:val="both"/>
            </w:pPr>
          </w:p>
        </w:tc>
      </w:tr>
      <w:tr w:rsidR="00C80CE7" w:rsidTr="006B6FB6">
        <w:tc>
          <w:tcPr>
            <w:tcW w:w="2552"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pPr>
              <w:rPr>
                <w:b/>
              </w:rPr>
            </w:pPr>
          </w:p>
        </w:tc>
        <w:tc>
          <w:tcPr>
            <w:tcW w:w="2118"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pPr>
              <w:rPr>
                <w:b/>
              </w:rPr>
            </w:pPr>
          </w:p>
        </w:tc>
        <w:tc>
          <w:tcPr>
            <w:tcW w:w="7655"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tc>
        <w:tc>
          <w:tcPr>
            <w:tcW w:w="1062"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tc>
        <w:tc>
          <w:tcPr>
            <w:tcW w:w="1948"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tc>
        <w:tc>
          <w:tcPr>
            <w:tcW w:w="124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Природный газ</w:t>
            </w:r>
          </w:p>
        </w:tc>
        <w:tc>
          <w:tcPr>
            <w:tcW w:w="992"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proofErr w:type="spellStart"/>
            <w:proofErr w:type="gramStart"/>
            <w:r>
              <w:t>Камен-ный</w:t>
            </w:r>
            <w:proofErr w:type="spellEnd"/>
            <w:proofErr w:type="gramEnd"/>
            <w:r>
              <w:t xml:space="preserve"> уголь</w:t>
            </w:r>
          </w:p>
        </w:tc>
        <w:tc>
          <w:tcPr>
            <w:tcW w:w="56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Дрова</w:t>
            </w:r>
          </w:p>
        </w:tc>
        <w:tc>
          <w:tcPr>
            <w:tcW w:w="851"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ab/>
              <w:t>Эл</w:t>
            </w:r>
            <w:proofErr w:type="gramStart"/>
            <w:r>
              <w:t>.</w:t>
            </w:r>
            <w:proofErr w:type="gramEnd"/>
            <w:r>
              <w:t xml:space="preserve"> </w:t>
            </w:r>
            <w:proofErr w:type="gramStart"/>
            <w:r>
              <w:t>э</w:t>
            </w:r>
            <w:proofErr w:type="gramEnd"/>
            <w:r>
              <w:t>нергия</w:t>
            </w:r>
          </w:p>
        </w:tc>
      </w:tr>
      <w:tr w:rsidR="00C80CE7" w:rsidTr="006B6FB6">
        <w:tc>
          <w:tcPr>
            <w:tcW w:w="434"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w:t>
            </w:r>
          </w:p>
        </w:tc>
        <w:tc>
          <w:tcPr>
            <w:tcW w:w="2118"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rPr>
                <w:sz w:val="28"/>
                <w:szCs w:val="28"/>
              </w:rPr>
              <w:t>П.Красночабанский</w:t>
            </w:r>
          </w:p>
        </w:tc>
        <w:tc>
          <w:tcPr>
            <w:tcW w:w="992"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16</w:t>
            </w:r>
            <w:r w:rsidR="001C5646">
              <w:t>8</w:t>
            </w:r>
          </w:p>
        </w:tc>
        <w:tc>
          <w:tcPr>
            <w:tcW w:w="1062" w:type="dxa"/>
            <w:tcBorders>
              <w:top w:val="single" w:sz="4" w:space="0" w:color="auto"/>
              <w:left w:val="single" w:sz="4" w:space="0" w:color="auto"/>
              <w:bottom w:val="single" w:sz="4" w:space="0" w:color="auto"/>
              <w:right w:val="single" w:sz="4" w:space="0" w:color="auto"/>
            </w:tcBorders>
          </w:tcPr>
          <w:p w:rsidR="00C80CE7" w:rsidRDefault="00C80CE7" w:rsidP="006B6FB6">
            <w:pPr>
              <w:jc w:val="both"/>
            </w:pPr>
          </w:p>
        </w:tc>
        <w:tc>
          <w:tcPr>
            <w:tcW w:w="1948" w:type="dxa"/>
            <w:vMerge w:val="restart"/>
            <w:tcBorders>
              <w:top w:val="single" w:sz="4" w:space="0" w:color="auto"/>
              <w:left w:val="single" w:sz="4" w:space="0" w:color="auto"/>
              <w:bottom w:val="single" w:sz="4" w:space="0" w:color="auto"/>
              <w:right w:val="single" w:sz="4" w:space="0" w:color="auto"/>
            </w:tcBorders>
          </w:tcPr>
          <w:p w:rsidR="00C80CE7" w:rsidRDefault="00C80CE7" w:rsidP="006B6FB6">
            <w:pPr>
              <w:jc w:val="both"/>
            </w:pPr>
            <w:proofErr w:type="gramStart"/>
            <w:r>
              <w:t>Индивидуальное (индивидуальный источник</w:t>
            </w:r>
            <w:proofErr w:type="gramEnd"/>
          </w:p>
          <w:p w:rsidR="00C80CE7" w:rsidRDefault="00C80CE7" w:rsidP="006B6FB6">
            <w:pPr>
              <w:jc w:val="both"/>
            </w:pPr>
            <w:r>
              <w:t xml:space="preserve"> тепла)</w:t>
            </w:r>
            <w:r>
              <w:tab/>
            </w:r>
          </w:p>
          <w:p w:rsidR="00C80CE7" w:rsidRDefault="00C80CE7" w:rsidP="006B6FB6">
            <w:pPr>
              <w:jc w:val="both"/>
            </w:pPr>
          </w:p>
          <w:p w:rsidR="00C80CE7" w:rsidRDefault="00C80CE7" w:rsidP="006B6FB6">
            <w:pPr>
              <w:jc w:val="both"/>
            </w:pPr>
          </w:p>
        </w:tc>
        <w:tc>
          <w:tcPr>
            <w:tcW w:w="124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16</w:t>
            </w:r>
            <w:r w:rsidR="0028792C">
              <w:t>8</w:t>
            </w:r>
          </w:p>
        </w:tc>
        <w:tc>
          <w:tcPr>
            <w:tcW w:w="992"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w:t>
            </w:r>
          </w:p>
        </w:tc>
        <w:tc>
          <w:tcPr>
            <w:tcW w:w="56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C80CE7" w:rsidRDefault="001C5646" w:rsidP="006B6FB6">
            <w:pPr>
              <w:jc w:val="both"/>
              <w:rPr>
                <w:sz w:val="28"/>
                <w:szCs w:val="28"/>
              </w:rPr>
            </w:pPr>
            <w:r>
              <w:rPr>
                <w:sz w:val="28"/>
                <w:szCs w:val="28"/>
              </w:rPr>
              <w:t>1</w:t>
            </w:r>
          </w:p>
        </w:tc>
      </w:tr>
      <w:tr w:rsidR="00C80CE7" w:rsidTr="006B6FB6">
        <w:tc>
          <w:tcPr>
            <w:tcW w:w="434"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2</w:t>
            </w:r>
          </w:p>
        </w:tc>
        <w:tc>
          <w:tcPr>
            <w:tcW w:w="2118"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rPr>
                <w:sz w:val="28"/>
                <w:szCs w:val="28"/>
              </w:rPr>
              <w:t xml:space="preserve">с. Кинжебулак   </w:t>
            </w:r>
          </w:p>
        </w:tc>
        <w:tc>
          <w:tcPr>
            <w:tcW w:w="992" w:type="dxa"/>
            <w:tcBorders>
              <w:top w:val="single" w:sz="4" w:space="0" w:color="auto"/>
              <w:left w:val="single" w:sz="4" w:space="0" w:color="auto"/>
              <w:bottom w:val="single" w:sz="4" w:space="0" w:color="auto"/>
              <w:right w:val="single" w:sz="4" w:space="0" w:color="auto"/>
            </w:tcBorders>
            <w:hideMark/>
          </w:tcPr>
          <w:p w:rsidR="00C80CE7" w:rsidRDefault="00C80CE7" w:rsidP="0028792C">
            <w:pPr>
              <w:jc w:val="both"/>
            </w:pPr>
            <w:r>
              <w:t>1</w:t>
            </w:r>
            <w:r w:rsidR="0028792C">
              <w:t>5</w:t>
            </w:r>
          </w:p>
        </w:tc>
        <w:tc>
          <w:tcPr>
            <w:tcW w:w="1062" w:type="dxa"/>
            <w:tcBorders>
              <w:top w:val="single" w:sz="4" w:space="0" w:color="auto"/>
              <w:left w:val="single" w:sz="4" w:space="0" w:color="auto"/>
              <w:bottom w:val="single" w:sz="4" w:space="0" w:color="auto"/>
              <w:right w:val="single" w:sz="4" w:space="0" w:color="auto"/>
            </w:tcBorders>
          </w:tcPr>
          <w:p w:rsidR="00C80CE7" w:rsidRDefault="00C80CE7" w:rsidP="006B6FB6">
            <w:pPr>
              <w:jc w:val="both"/>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tc>
        <w:tc>
          <w:tcPr>
            <w:tcW w:w="124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w:t>
            </w:r>
            <w:r w:rsidR="0028792C">
              <w:t>5</w:t>
            </w:r>
          </w:p>
        </w:tc>
        <w:tc>
          <w:tcPr>
            <w:tcW w:w="992"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w:t>
            </w:r>
          </w:p>
        </w:tc>
        <w:tc>
          <w:tcPr>
            <w:tcW w:w="56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r>
      <w:tr w:rsidR="00C80CE7" w:rsidTr="006B6FB6">
        <w:trPr>
          <w:trHeight w:val="300"/>
        </w:trPr>
        <w:tc>
          <w:tcPr>
            <w:tcW w:w="434"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3</w:t>
            </w:r>
          </w:p>
        </w:tc>
        <w:tc>
          <w:tcPr>
            <w:tcW w:w="2118"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proofErr w:type="spellStart"/>
            <w:r>
              <w:rPr>
                <w:sz w:val="28"/>
                <w:szCs w:val="28"/>
              </w:rPr>
              <w:t>п</w:t>
            </w:r>
            <w:proofErr w:type="gramStart"/>
            <w:r>
              <w:rPr>
                <w:sz w:val="28"/>
                <w:szCs w:val="28"/>
              </w:rPr>
              <w:t>.А</w:t>
            </w:r>
            <w:proofErr w:type="gramEnd"/>
            <w:r>
              <w:rPr>
                <w:sz w:val="28"/>
                <w:szCs w:val="28"/>
              </w:rPr>
              <w:t>ккудук</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13</w:t>
            </w:r>
          </w:p>
        </w:tc>
        <w:tc>
          <w:tcPr>
            <w:tcW w:w="1062" w:type="dxa"/>
            <w:tcBorders>
              <w:top w:val="single" w:sz="4" w:space="0" w:color="auto"/>
              <w:left w:val="single" w:sz="4" w:space="0" w:color="auto"/>
              <w:bottom w:val="single" w:sz="4" w:space="0" w:color="auto"/>
              <w:right w:val="single" w:sz="4" w:space="0" w:color="auto"/>
            </w:tcBorders>
          </w:tcPr>
          <w:p w:rsidR="00C80CE7" w:rsidRDefault="00C80CE7" w:rsidP="006B6FB6">
            <w:pPr>
              <w:jc w:val="both"/>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tc>
        <w:tc>
          <w:tcPr>
            <w:tcW w:w="124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w:t>
            </w:r>
            <w:r w:rsidR="0028792C">
              <w:t>3</w:t>
            </w:r>
          </w:p>
        </w:tc>
        <w:tc>
          <w:tcPr>
            <w:tcW w:w="992" w:type="dxa"/>
            <w:tcBorders>
              <w:top w:val="single" w:sz="4" w:space="0" w:color="auto"/>
              <w:left w:val="single" w:sz="4" w:space="0" w:color="auto"/>
              <w:bottom w:val="single" w:sz="4" w:space="0" w:color="auto"/>
              <w:right w:val="single" w:sz="4" w:space="0" w:color="auto"/>
            </w:tcBorders>
            <w:hideMark/>
          </w:tcPr>
          <w:p w:rsidR="00C80CE7" w:rsidRDefault="0028792C" w:rsidP="006B6FB6">
            <w:pPr>
              <w:jc w:val="both"/>
            </w:pPr>
            <w:r>
              <w:t>-</w:t>
            </w:r>
          </w:p>
        </w:tc>
        <w:tc>
          <w:tcPr>
            <w:tcW w:w="56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r>
      <w:tr w:rsidR="00C80CE7" w:rsidTr="006B6FB6">
        <w:trPr>
          <w:trHeight w:val="304"/>
        </w:trPr>
        <w:tc>
          <w:tcPr>
            <w:tcW w:w="434"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4</w:t>
            </w:r>
          </w:p>
        </w:tc>
        <w:tc>
          <w:tcPr>
            <w:tcW w:w="2118"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п</w:t>
            </w:r>
            <w:proofErr w:type="gramStart"/>
            <w:r>
              <w:rPr>
                <w:sz w:val="28"/>
                <w:szCs w:val="28"/>
              </w:rPr>
              <w:t>.Т</w:t>
            </w:r>
            <w:proofErr w:type="gramEnd"/>
            <w:r>
              <w:rPr>
                <w:sz w:val="28"/>
                <w:szCs w:val="28"/>
              </w:rPr>
              <w:t>юльпанный</w:t>
            </w:r>
          </w:p>
        </w:tc>
        <w:tc>
          <w:tcPr>
            <w:tcW w:w="992"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42</w:t>
            </w:r>
          </w:p>
        </w:tc>
        <w:tc>
          <w:tcPr>
            <w:tcW w:w="1062" w:type="dxa"/>
            <w:tcBorders>
              <w:top w:val="single" w:sz="4" w:space="0" w:color="auto"/>
              <w:left w:val="single" w:sz="4" w:space="0" w:color="auto"/>
              <w:bottom w:val="single" w:sz="4" w:space="0" w:color="auto"/>
              <w:right w:val="single" w:sz="4" w:space="0" w:color="auto"/>
            </w:tcBorders>
          </w:tcPr>
          <w:p w:rsidR="00C80CE7" w:rsidRDefault="00C80CE7" w:rsidP="006B6FB6">
            <w:pPr>
              <w:jc w:val="both"/>
            </w:pPr>
          </w:p>
        </w:tc>
        <w:tc>
          <w:tcPr>
            <w:tcW w:w="1948"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tc>
        <w:tc>
          <w:tcPr>
            <w:tcW w:w="124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4</w:t>
            </w:r>
            <w:r w:rsidR="0028792C">
              <w:t>1</w:t>
            </w:r>
          </w:p>
        </w:tc>
        <w:tc>
          <w:tcPr>
            <w:tcW w:w="992"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w:t>
            </w:r>
          </w:p>
        </w:tc>
        <w:tc>
          <w:tcPr>
            <w:tcW w:w="56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r>
      <w:tr w:rsidR="00C80CE7" w:rsidTr="006B6FB6">
        <w:tc>
          <w:tcPr>
            <w:tcW w:w="2552" w:type="dxa"/>
            <w:gridSpan w:val="2"/>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rPr>
                <w:sz w:val="28"/>
                <w:szCs w:val="28"/>
              </w:rPr>
              <w:t>ИТОГО по сельсовету</w:t>
            </w:r>
          </w:p>
        </w:tc>
        <w:tc>
          <w:tcPr>
            <w:tcW w:w="992"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2</w:t>
            </w:r>
            <w:r w:rsidR="0028792C">
              <w:t>3</w:t>
            </w:r>
            <w:r w:rsidR="001C5646">
              <w:t>8</w:t>
            </w:r>
          </w:p>
        </w:tc>
        <w:tc>
          <w:tcPr>
            <w:tcW w:w="1062" w:type="dxa"/>
            <w:tcBorders>
              <w:top w:val="single" w:sz="4" w:space="0" w:color="auto"/>
              <w:left w:val="single" w:sz="4" w:space="0" w:color="auto"/>
              <w:bottom w:val="single" w:sz="4" w:space="0" w:color="auto"/>
              <w:right w:val="single" w:sz="4" w:space="0" w:color="auto"/>
            </w:tcBorders>
          </w:tcPr>
          <w:p w:rsidR="00C80CE7" w:rsidRDefault="00C80CE7" w:rsidP="006B6FB6">
            <w:pPr>
              <w:jc w:val="both"/>
            </w:pPr>
          </w:p>
        </w:tc>
        <w:tc>
          <w:tcPr>
            <w:tcW w:w="1948" w:type="dxa"/>
            <w:tcBorders>
              <w:top w:val="single" w:sz="4" w:space="0" w:color="auto"/>
              <w:left w:val="single" w:sz="4" w:space="0" w:color="auto"/>
              <w:bottom w:val="single" w:sz="4" w:space="0" w:color="auto"/>
              <w:right w:val="single" w:sz="4" w:space="0" w:color="auto"/>
            </w:tcBorders>
          </w:tcPr>
          <w:p w:rsidR="00C80CE7" w:rsidRDefault="00C80CE7" w:rsidP="006B6FB6">
            <w:pPr>
              <w:jc w:val="both"/>
            </w:pPr>
          </w:p>
        </w:tc>
        <w:tc>
          <w:tcPr>
            <w:tcW w:w="124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2</w:t>
            </w:r>
            <w:r w:rsidR="0028792C">
              <w:t>37</w:t>
            </w:r>
          </w:p>
        </w:tc>
        <w:tc>
          <w:tcPr>
            <w:tcW w:w="992" w:type="dxa"/>
            <w:tcBorders>
              <w:top w:val="single" w:sz="4" w:space="0" w:color="auto"/>
              <w:left w:val="single" w:sz="4" w:space="0" w:color="auto"/>
              <w:bottom w:val="single" w:sz="4" w:space="0" w:color="auto"/>
              <w:right w:val="single" w:sz="4" w:space="0" w:color="auto"/>
            </w:tcBorders>
            <w:hideMark/>
          </w:tcPr>
          <w:p w:rsidR="00C80CE7" w:rsidRDefault="0028792C" w:rsidP="006B6FB6">
            <w:pPr>
              <w:jc w:val="both"/>
            </w:pPr>
            <w:r>
              <w:t>2</w:t>
            </w:r>
          </w:p>
        </w:tc>
        <w:tc>
          <w:tcPr>
            <w:tcW w:w="56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hideMark/>
          </w:tcPr>
          <w:p w:rsidR="00C80CE7" w:rsidRDefault="001C5646" w:rsidP="006B6FB6">
            <w:pPr>
              <w:jc w:val="both"/>
              <w:rPr>
                <w:sz w:val="28"/>
                <w:szCs w:val="28"/>
              </w:rPr>
            </w:pPr>
            <w:r>
              <w:rPr>
                <w:sz w:val="28"/>
                <w:szCs w:val="28"/>
              </w:rPr>
              <w:t>1</w:t>
            </w:r>
          </w:p>
        </w:tc>
      </w:tr>
    </w:tbl>
    <w:p w:rsidR="00C80CE7" w:rsidRDefault="00C80CE7" w:rsidP="00C80CE7">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80CE7" w:rsidRDefault="00C80CE7" w:rsidP="00C80CE7">
      <w:pPr>
        <w:jc w:val="both"/>
        <w:rPr>
          <w:sz w:val="28"/>
          <w:szCs w:val="28"/>
        </w:rPr>
      </w:pPr>
    </w:p>
    <w:p w:rsidR="00C80CE7" w:rsidRDefault="00C80CE7" w:rsidP="00C80CE7">
      <w:pPr>
        <w:sectPr w:rsidR="00C80CE7">
          <w:pgSz w:w="11906" w:h="16838"/>
          <w:pgMar w:top="1134" w:right="850" w:bottom="1134" w:left="1701" w:header="708" w:footer="708" w:gutter="0"/>
          <w:cols w:space="720"/>
        </w:sectPr>
      </w:pPr>
    </w:p>
    <w:p w:rsidR="00C80CE7" w:rsidRDefault="00C80CE7" w:rsidP="00C80CE7">
      <w:pPr>
        <w:jc w:val="center"/>
        <w:rPr>
          <w:sz w:val="28"/>
          <w:szCs w:val="28"/>
        </w:rPr>
      </w:pPr>
      <w:r>
        <w:rPr>
          <w:sz w:val="28"/>
          <w:szCs w:val="28"/>
        </w:rPr>
        <w:lastRenderedPageBreak/>
        <w:t>Таблица 3. Характеристика жилищного фонда (многоквартирные дома)</w:t>
      </w:r>
    </w:p>
    <w:tbl>
      <w:tblPr>
        <w:tblpPr w:leftFromText="180" w:rightFromText="180" w:vertAnchor="page" w:horzAnchor="margin" w:tblpXSpec="right" w:tblpY="3811"/>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128"/>
        <w:gridCol w:w="850"/>
        <w:gridCol w:w="918"/>
        <w:gridCol w:w="1062"/>
        <w:gridCol w:w="2274"/>
        <w:gridCol w:w="1702"/>
        <w:gridCol w:w="1134"/>
        <w:gridCol w:w="1418"/>
        <w:gridCol w:w="1986"/>
      </w:tblGrid>
      <w:tr w:rsidR="00C80CE7" w:rsidTr="006B6FB6">
        <w:tc>
          <w:tcPr>
            <w:tcW w:w="567" w:type="dxa"/>
            <w:vMerge w:val="restart"/>
            <w:tcBorders>
              <w:top w:val="single" w:sz="4" w:space="0" w:color="auto"/>
              <w:left w:val="single" w:sz="4" w:space="0" w:color="auto"/>
              <w:bottom w:val="single" w:sz="4" w:space="0" w:color="auto"/>
              <w:right w:val="single" w:sz="4" w:space="0" w:color="auto"/>
            </w:tcBorders>
            <w:hideMark/>
          </w:tcPr>
          <w:p w:rsidR="00C80CE7" w:rsidRDefault="00C80CE7" w:rsidP="006B6FB6">
            <w:pPr>
              <w:jc w:val="center"/>
              <w:rPr>
                <w:b/>
              </w:rPr>
            </w:pPr>
            <w:r>
              <w:rPr>
                <w:b/>
              </w:rPr>
              <w:t>№</w:t>
            </w:r>
          </w:p>
        </w:tc>
        <w:tc>
          <w:tcPr>
            <w:tcW w:w="2127" w:type="dxa"/>
            <w:vMerge w:val="restart"/>
            <w:tcBorders>
              <w:top w:val="single" w:sz="4" w:space="0" w:color="auto"/>
              <w:left w:val="single" w:sz="4" w:space="0" w:color="auto"/>
              <w:bottom w:val="single" w:sz="4" w:space="0" w:color="auto"/>
              <w:right w:val="single" w:sz="4" w:space="0" w:color="auto"/>
            </w:tcBorders>
            <w:hideMark/>
          </w:tcPr>
          <w:p w:rsidR="00C80CE7" w:rsidRDefault="00C80CE7" w:rsidP="006B6FB6">
            <w:pPr>
              <w:jc w:val="center"/>
              <w:rPr>
                <w:b/>
              </w:rPr>
            </w:pPr>
            <w:r>
              <w:rPr>
                <w:b/>
              </w:rPr>
              <w:t>Наименование населенного пункта</w:t>
            </w:r>
          </w:p>
        </w:tc>
        <w:tc>
          <w:tcPr>
            <w:tcW w:w="11340" w:type="dxa"/>
            <w:gridSpan w:val="8"/>
            <w:tcBorders>
              <w:top w:val="single" w:sz="4" w:space="0" w:color="auto"/>
              <w:left w:val="single" w:sz="4" w:space="0" w:color="auto"/>
              <w:bottom w:val="single" w:sz="4" w:space="0" w:color="auto"/>
              <w:right w:val="single" w:sz="4" w:space="0" w:color="auto"/>
            </w:tcBorders>
          </w:tcPr>
          <w:p w:rsidR="00C80CE7" w:rsidRDefault="00C80CE7" w:rsidP="006B6FB6">
            <w:pPr>
              <w:jc w:val="center"/>
              <w:rPr>
                <w:b/>
              </w:rPr>
            </w:pPr>
            <w:r>
              <w:rPr>
                <w:b/>
              </w:rPr>
              <w:t>Многоквартирные дома (в том числе двухквартирные)</w:t>
            </w:r>
          </w:p>
          <w:p w:rsidR="00C80CE7" w:rsidRDefault="00C80CE7" w:rsidP="006B6FB6">
            <w:pPr>
              <w:jc w:val="center"/>
              <w:rPr>
                <w:b/>
              </w:rPr>
            </w:pPr>
          </w:p>
          <w:p w:rsidR="00C80CE7" w:rsidRDefault="00C80CE7" w:rsidP="006B6FB6">
            <w:pPr>
              <w:jc w:val="center"/>
              <w:rPr>
                <w:b/>
              </w:rPr>
            </w:pPr>
          </w:p>
        </w:tc>
      </w:tr>
      <w:tr w:rsidR="00C80CE7" w:rsidTr="006B6FB6">
        <w:tc>
          <w:tcPr>
            <w:tcW w:w="2694"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pPr>
              <w:rPr>
                <w: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pPr>
              <w:rPr>
                <w:b/>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Кол-во домов, шт.</w:t>
            </w:r>
          </w:p>
        </w:tc>
        <w:tc>
          <w:tcPr>
            <w:tcW w:w="918" w:type="dxa"/>
            <w:vMerge w:val="restart"/>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Кол-во квартир, шт.</w:t>
            </w:r>
          </w:p>
        </w:tc>
        <w:tc>
          <w:tcPr>
            <w:tcW w:w="1062" w:type="dxa"/>
            <w:vMerge w:val="restart"/>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Общая площадь тыс.         кв. м.</w:t>
            </w:r>
          </w:p>
        </w:tc>
        <w:tc>
          <w:tcPr>
            <w:tcW w:w="2273" w:type="dxa"/>
            <w:vMerge w:val="restart"/>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Способ Теплоснабжение</w:t>
            </w:r>
          </w:p>
        </w:tc>
        <w:tc>
          <w:tcPr>
            <w:tcW w:w="6237" w:type="dxa"/>
            <w:gridSpan w:val="4"/>
            <w:tcBorders>
              <w:top w:val="single" w:sz="4" w:space="0" w:color="auto"/>
              <w:left w:val="single" w:sz="4" w:space="0" w:color="auto"/>
              <w:bottom w:val="single" w:sz="4" w:space="0" w:color="auto"/>
              <w:right w:val="single" w:sz="4" w:space="0" w:color="auto"/>
            </w:tcBorders>
          </w:tcPr>
          <w:p w:rsidR="00C80CE7" w:rsidRDefault="00C80CE7" w:rsidP="006B6FB6">
            <w:pPr>
              <w:jc w:val="both"/>
            </w:pPr>
            <w:r>
              <w:t xml:space="preserve">Количество жилых домов,  в которых для отопления используется  </w:t>
            </w:r>
          </w:p>
          <w:p w:rsidR="00C80CE7" w:rsidRDefault="00C80CE7" w:rsidP="006B6FB6">
            <w:pPr>
              <w:jc w:val="both"/>
            </w:pPr>
          </w:p>
        </w:tc>
      </w:tr>
      <w:tr w:rsidR="00C80CE7" w:rsidTr="006B6FB6">
        <w:tc>
          <w:tcPr>
            <w:tcW w:w="2694"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pPr>
              <w:rPr>
                <w:b/>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pPr>
              <w:rPr>
                <w:b/>
              </w:rPr>
            </w:pPr>
          </w:p>
        </w:tc>
        <w:tc>
          <w:tcPr>
            <w:tcW w:w="11340"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tc>
        <w:tc>
          <w:tcPr>
            <w:tcW w:w="918"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tc>
        <w:tc>
          <w:tcPr>
            <w:tcW w:w="1062"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tc>
        <w:tc>
          <w:tcPr>
            <w:tcW w:w="2273"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tc>
        <w:tc>
          <w:tcPr>
            <w:tcW w:w="1701"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Природный газ</w:t>
            </w:r>
          </w:p>
        </w:tc>
        <w:tc>
          <w:tcPr>
            <w:tcW w:w="1134"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proofErr w:type="spellStart"/>
            <w:proofErr w:type="gramStart"/>
            <w:r>
              <w:t>Камен-ный</w:t>
            </w:r>
            <w:proofErr w:type="spellEnd"/>
            <w:proofErr w:type="gramEnd"/>
            <w:r>
              <w:t xml:space="preserve"> уголь</w:t>
            </w:r>
          </w:p>
        </w:tc>
        <w:tc>
          <w:tcPr>
            <w:tcW w:w="1417"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Дрова</w:t>
            </w:r>
          </w:p>
        </w:tc>
        <w:tc>
          <w:tcPr>
            <w:tcW w:w="198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ab/>
            </w:r>
            <w:proofErr w:type="spellStart"/>
            <w:r>
              <w:t>эл</w:t>
            </w:r>
            <w:proofErr w:type="spellEnd"/>
            <w:r>
              <w:t>. энергия</w:t>
            </w:r>
          </w:p>
        </w:tc>
      </w:tr>
      <w:tr w:rsidR="00C80CE7" w:rsidTr="006B6FB6">
        <w:tc>
          <w:tcPr>
            <w:tcW w:w="567"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w:t>
            </w:r>
          </w:p>
        </w:tc>
        <w:tc>
          <w:tcPr>
            <w:tcW w:w="2127"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rPr>
                <w:sz w:val="28"/>
                <w:szCs w:val="28"/>
              </w:rPr>
              <w:t>п.Красночабанский.</w:t>
            </w:r>
          </w:p>
        </w:tc>
        <w:tc>
          <w:tcPr>
            <w:tcW w:w="850"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36</w:t>
            </w:r>
          </w:p>
        </w:tc>
        <w:tc>
          <w:tcPr>
            <w:tcW w:w="918"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110</w:t>
            </w:r>
          </w:p>
        </w:tc>
        <w:tc>
          <w:tcPr>
            <w:tcW w:w="1062" w:type="dxa"/>
            <w:tcBorders>
              <w:top w:val="single" w:sz="4" w:space="0" w:color="auto"/>
              <w:left w:val="single" w:sz="4" w:space="0" w:color="auto"/>
              <w:bottom w:val="single" w:sz="4" w:space="0" w:color="auto"/>
              <w:right w:val="single" w:sz="4" w:space="0" w:color="auto"/>
            </w:tcBorders>
          </w:tcPr>
          <w:p w:rsidR="00C80CE7" w:rsidRDefault="00C80CE7" w:rsidP="006B6FB6">
            <w:pPr>
              <w:jc w:val="both"/>
            </w:pPr>
          </w:p>
        </w:tc>
        <w:tc>
          <w:tcPr>
            <w:tcW w:w="2273" w:type="dxa"/>
            <w:vMerge w:val="restart"/>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Каждая квартира оборудована индивидуальным источником тепла</w:t>
            </w:r>
            <w:r>
              <w:tab/>
            </w:r>
          </w:p>
        </w:tc>
        <w:tc>
          <w:tcPr>
            <w:tcW w:w="1701" w:type="dxa"/>
            <w:tcBorders>
              <w:top w:val="single" w:sz="4" w:space="0" w:color="auto"/>
              <w:left w:val="single" w:sz="4" w:space="0" w:color="auto"/>
              <w:bottom w:val="single" w:sz="4" w:space="0" w:color="auto"/>
              <w:right w:val="single" w:sz="4" w:space="0" w:color="auto"/>
            </w:tcBorders>
            <w:hideMark/>
          </w:tcPr>
          <w:p w:rsidR="00C80CE7" w:rsidRDefault="0028792C" w:rsidP="006B6FB6">
            <w:pPr>
              <w:jc w:val="both"/>
            </w:pPr>
            <w:r>
              <w:t>109</w:t>
            </w:r>
          </w:p>
        </w:tc>
        <w:tc>
          <w:tcPr>
            <w:tcW w:w="1134"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w:t>
            </w:r>
          </w:p>
        </w:tc>
        <w:tc>
          <w:tcPr>
            <w:tcW w:w="1417"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r>
      <w:tr w:rsidR="00C80CE7" w:rsidTr="006B6FB6">
        <w:tc>
          <w:tcPr>
            <w:tcW w:w="567"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2</w:t>
            </w:r>
          </w:p>
        </w:tc>
        <w:tc>
          <w:tcPr>
            <w:tcW w:w="2127"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proofErr w:type="spellStart"/>
            <w:r>
              <w:rPr>
                <w:sz w:val="28"/>
                <w:szCs w:val="28"/>
              </w:rPr>
              <w:t>с</w:t>
            </w:r>
            <w:proofErr w:type="gramStart"/>
            <w:r>
              <w:rPr>
                <w:sz w:val="28"/>
                <w:szCs w:val="28"/>
              </w:rPr>
              <w:t>.К</w:t>
            </w:r>
            <w:proofErr w:type="gramEnd"/>
            <w:r>
              <w:rPr>
                <w:sz w:val="28"/>
                <w:szCs w:val="28"/>
              </w:rPr>
              <w:t>инжебулак</w:t>
            </w:r>
            <w:proofErr w:type="spellEnd"/>
            <w:r>
              <w:rPr>
                <w:sz w:val="28"/>
                <w:szCs w:val="28"/>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3</w:t>
            </w:r>
          </w:p>
        </w:tc>
        <w:tc>
          <w:tcPr>
            <w:tcW w:w="918"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6</w:t>
            </w:r>
          </w:p>
        </w:tc>
        <w:tc>
          <w:tcPr>
            <w:tcW w:w="1062" w:type="dxa"/>
            <w:tcBorders>
              <w:top w:val="single" w:sz="4" w:space="0" w:color="auto"/>
              <w:left w:val="single" w:sz="4" w:space="0" w:color="auto"/>
              <w:bottom w:val="single" w:sz="4" w:space="0" w:color="auto"/>
              <w:right w:val="single" w:sz="4" w:space="0" w:color="auto"/>
            </w:tcBorders>
          </w:tcPr>
          <w:p w:rsidR="00C80CE7" w:rsidRDefault="00C80CE7" w:rsidP="006B6FB6">
            <w:pPr>
              <w:jc w:val="both"/>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tc>
        <w:tc>
          <w:tcPr>
            <w:tcW w:w="1701" w:type="dxa"/>
            <w:tcBorders>
              <w:top w:val="single" w:sz="4" w:space="0" w:color="auto"/>
              <w:left w:val="single" w:sz="4" w:space="0" w:color="auto"/>
              <w:bottom w:val="single" w:sz="4" w:space="0" w:color="auto"/>
              <w:right w:val="single" w:sz="4" w:space="0" w:color="auto"/>
            </w:tcBorders>
            <w:hideMark/>
          </w:tcPr>
          <w:p w:rsidR="00C80CE7" w:rsidRDefault="0028792C" w:rsidP="006B6FB6">
            <w:pPr>
              <w:jc w:val="both"/>
            </w:pPr>
            <w:r>
              <w:t>6</w:t>
            </w:r>
          </w:p>
        </w:tc>
        <w:tc>
          <w:tcPr>
            <w:tcW w:w="1134"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w:t>
            </w:r>
          </w:p>
        </w:tc>
        <w:tc>
          <w:tcPr>
            <w:tcW w:w="1417"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r>
      <w:tr w:rsidR="00C80CE7" w:rsidTr="006B6FB6">
        <w:tc>
          <w:tcPr>
            <w:tcW w:w="567"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3</w:t>
            </w:r>
          </w:p>
        </w:tc>
        <w:tc>
          <w:tcPr>
            <w:tcW w:w="2127"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proofErr w:type="spellStart"/>
            <w:r>
              <w:rPr>
                <w:sz w:val="28"/>
                <w:szCs w:val="28"/>
              </w:rPr>
              <w:t>п</w:t>
            </w:r>
            <w:proofErr w:type="gramStart"/>
            <w:r>
              <w:rPr>
                <w:sz w:val="28"/>
                <w:szCs w:val="28"/>
              </w:rPr>
              <w:t>.А</w:t>
            </w:r>
            <w:proofErr w:type="gramEnd"/>
            <w:r>
              <w:rPr>
                <w:sz w:val="28"/>
                <w:szCs w:val="28"/>
              </w:rPr>
              <w:t>ккудук</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w:t>
            </w:r>
          </w:p>
        </w:tc>
        <w:tc>
          <w:tcPr>
            <w:tcW w:w="918"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2</w:t>
            </w:r>
          </w:p>
        </w:tc>
        <w:tc>
          <w:tcPr>
            <w:tcW w:w="1062" w:type="dxa"/>
            <w:tcBorders>
              <w:top w:val="single" w:sz="4" w:space="0" w:color="auto"/>
              <w:left w:val="single" w:sz="4" w:space="0" w:color="auto"/>
              <w:bottom w:val="single" w:sz="4" w:space="0" w:color="auto"/>
              <w:right w:val="single" w:sz="4" w:space="0" w:color="auto"/>
            </w:tcBorders>
          </w:tcPr>
          <w:p w:rsidR="00C80CE7" w:rsidRDefault="00C80CE7" w:rsidP="006B6FB6">
            <w:pPr>
              <w:jc w:val="both"/>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tc>
        <w:tc>
          <w:tcPr>
            <w:tcW w:w="1701" w:type="dxa"/>
            <w:tcBorders>
              <w:top w:val="single" w:sz="4" w:space="0" w:color="auto"/>
              <w:left w:val="single" w:sz="4" w:space="0" w:color="auto"/>
              <w:bottom w:val="single" w:sz="4" w:space="0" w:color="auto"/>
              <w:right w:val="single" w:sz="4" w:space="0" w:color="auto"/>
            </w:tcBorders>
            <w:hideMark/>
          </w:tcPr>
          <w:p w:rsidR="00C80CE7" w:rsidRDefault="0028792C" w:rsidP="006B6FB6">
            <w:pPr>
              <w:jc w:val="both"/>
            </w:pPr>
            <w:r>
              <w:t>1</w:t>
            </w:r>
          </w:p>
        </w:tc>
        <w:tc>
          <w:tcPr>
            <w:tcW w:w="1134"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w:t>
            </w:r>
          </w:p>
        </w:tc>
        <w:tc>
          <w:tcPr>
            <w:tcW w:w="1417"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r>
      <w:tr w:rsidR="00C80CE7" w:rsidTr="006B6FB6">
        <w:tc>
          <w:tcPr>
            <w:tcW w:w="567"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4</w:t>
            </w:r>
          </w:p>
        </w:tc>
        <w:tc>
          <w:tcPr>
            <w:tcW w:w="2127"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п</w:t>
            </w:r>
            <w:proofErr w:type="gramStart"/>
            <w:r>
              <w:rPr>
                <w:sz w:val="28"/>
                <w:szCs w:val="28"/>
              </w:rPr>
              <w:t>.Т</w:t>
            </w:r>
            <w:proofErr w:type="gramEnd"/>
            <w:r>
              <w:rPr>
                <w:sz w:val="28"/>
                <w:szCs w:val="28"/>
              </w:rPr>
              <w:t>юльпанный</w:t>
            </w:r>
          </w:p>
        </w:tc>
        <w:tc>
          <w:tcPr>
            <w:tcW w:w="850"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19</w:t>
            </w:r>
          </w:p>
        </w:tc>
        <w:tc>
          <w:tcPr>
            <w:tcW w:w="918"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38</w:t>
            </w:r>
          </w:p>
        </w:tc>
        <w:tc>
          <w:tcPr>
            <w:tcW w:w="1062" w:type="dxa"/>
            <w:tcBorders>
              <w:top w:val="single" w:sz="4" w:space="0" w:color="auto"/>
              <w:left w:val="single" w:sz="4" w:space="0" w:color="auto"/>
              <w:bottom w:val="single" w:sz="4" w:space="0" w:color="auto"/>
              <w:right w:val="single" w:sz="4" w:space="0" w:color="auto"/>
            </w:tcBorders>
          </w:tcPr>
          <w:p w:rsidR="00C80CE7" w:rsidRDefault="00C80CE7" w:rsidP="006B6FB6">
            <w:pPr>
              <w:jc w:val="both"/>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C80CE7" w:rsidRDefault="00C80CE7" w:rsidP="006B6FB6"/>
        </w:tc>
        <w:tc>
          <w:tcPr>
            <w:tcW w:w="1701" w:type="dxa"/>
            <w:tcBorders>
              <w:top w:val="single" w:sz="4" w:space="0" w:color="auto"/>
              <w:left w:val="single" w:sz="4" w:space="0" w:color="auto"/>
              <w:bottom w:val="single" w:sz="4" w:space="0" w:color="auto"/>
              <w:right w:val="single" w:sz="4" w:space="0" w:color="auto"/>
            </w:tcBorders>
            <w:hideMark/>
          </w:tcPr>
          <w:p w:rsidR="00C80CE7" w:rsidRDefault="0028792C" w:rsidP="006B6FB6">
            <w:pPr>
              <w:jc w:val="both"/>
            </w:pPr>
            <w:r>
              <w:t>37</w:t>
            </w:r>
          </w:p>
        </w:tc>
        <w:tc>
          <w:tcPr>
            <w:tcW w:w="1134"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w:t>
            </w:r>
          </w:p>
        </w:tc>
        <w:tc>
          <w:tcPr>
            <w:tcW w:w="1417" w:type="dxa"/>
            <w:tcBorders>
              <w:top w:val="single" w:sz="4" w:space="0" w:color="auto"/>
              <w:left w:val="single" w:sz="4" w:space="0" w:color="auto"/>
              <w:bottom w:val="single" w:sz="4" w:space="0" w:color="auto"/>
              <w:right w:val="single" w:sz="4" w:space="0" w:color="auto"/>
            </w:tcBorders>
          </w:tcPr>
          <w:p w:rsidR="00C80CE7" w:rsidRDefault="00C80CE7" w:rsidP="006B6FB6">
            <w:pPr>
              <w:jc w:val="both"/>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C80CE7" w:rsidRDefault="00C80CE7" w:rsidP="006B6FB6">
            <w:pPr>
              <w:jc w:val="both"/>
              <w:rPr>
                <w:sz w:val="28"/>
                <w:szCs w:val="28"/>
              </w:rPr>
            </w:pPr>
          </w:p>
        </w:tc>
      </w:tr>
      <w:tr w:rsidR="00C80CE7" w:rsidTr="006B6FB6">
        <w:tc>
          <w:tcPr>
            <w:tcW w:w="2694" w:type="dxa"/>
            <w:gridSpan w:val="2"/>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rPr>
                <w:sz w:val="28"/>
                <w:szCs w:val="28"/>
              </w:rPr>
              <w:t>ИТОГО по сельсовету</w:t>
            </w:r>
          </w:p>
        </w:tc>
        <w:tc>
          <w:tcPr>
            <w:tcW w:w="850"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59</w:t>
            </w:r>
          </w:p>
        </w:tc>
        <w:tc>
          <w:tcPr>
            <w:tcW w:w="918"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156</w:t>
            </w:r>
          </w:p>
        </w:tc>
        <w:tc>
          <w:tcPr>
            <w:tcW w:w="1062" w:type="dxa"/>
            <w:tcBorders>
              <w:top w:val="single" w:sz="4" w:space="0" w:color="auto"/>
              <w:left w:val="single" w:sz="4" w:space="0" w:color="auto"/>
              <w:bottom w:val="single" w:sz="4" w:space="0" w:color="auto"/>
              <w:right w:val="single" w:sz="4" w:space="0" w:color="auto"/>
            </w:tcBorders>
          </w:tcPr>
          <w:p w:rsidR="00C80CE7" w:rsidRDefault="00C80CE7" w:rsidP="006B6FB6">
            <w:pPr>
              <w:jc w:val="both"/>
            </w:pPr>
          </w:p>
        </w:tc>
        <w:tc>
          <w:tcPr>
            <w:tcW w:w="2273" w:type="dxa"/>
            <w:tcBorders>
              <w:top w:val="single" w:sz="4" w:space="0" w:color="auto"/>
              <w:left w:val="single" w:sz="4" w:space="0" w:color="auto"/>
              <w:bottom w:val="single" w:sz="4" w:space="0" w:color="auto"/>
              <w:right w:val="single" w:sz="4" w:space="0" w:color="auto"/>
            </w:tcBorders>
          </w:tcPr>
          <w:p w:rsidR="00C80CE7" w:rsidRDefault="00C80CE7" w:rsidP="006B6FB6">
            <w:pPr>
              <w:jc w:val="both"/>
            </w:pPr>
          </w:p>
        </w:tc>
        <w:tc>
          <w:tcPr>
            <w:tcW w:w="1701" w:type="dxa"/>
            <w:tcBorders>
              <w:top w:val="single" w:sz="4" w:space="0" w:color="auto"/>
              <w:left w:val="single" w:sz="4" w:space="0" w:color="auto"/>
              <w:bottom w:val="single" w:sz="4" w:space="0" w:color="auto"/>
              <w:right w:val="single" w:sz="4" w:space="0" w:color="auto"/>
            </w:tcBorders>
            <w:hideMark/>
          </w:tcPr>
          <w:p w:rsidR="00C80CE7" w:rsidRDefault="002C20D4" w:rsidP="006B6FB6">
            <w:pPr>
              <w:jc w:val="both"/>
            </w:pPr>
            <w:r>
              <w:t>153</w:t>
            </w:r>
          </w:p>
        </w:tc>
        <w:tc>
          <w:tcPr>
            <w:tcW w:w="1134"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pPr>
            <w:r>
              <w:t>3</w:t>
            </w:r>
          </w:p>
        </w:tc>
        <w:tc>
          <w:tcPr>
            <w:tcW w:w="1417"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c>
          <w:tcPr>
            <w:tcW w:w="1985" w:type="dxa"/>
            <w:tcBorders>
              <w:top w:val="single" w:sz="4" w:space="0" w:color="auto"/>
              <w:left w:val="single" w:sz="4" w:space="0" w:color="auto"/>
              <w:bottom w:val="single" w:sz="4" w:space="0" w:color="auto"/>
              <w:right w:val="single" w:sz="4" w:space="0" w:color="auto"/>
            </w:tcBorders>
            <w:hideMark/>
          </w:tcPr>
          <w:p w:rsidR="00C80CE7" w:rsidRDefault="00C80CE7" w:rsidP="006B6FB6">
            <w:pPr>
              <w:jc w:val="both"/>
              <w:rPr>
                <w:sz w:val="28"/>
                <w:szCs w:val="28"/>
              </w:rPr>
            </w:pPr>
            <w:r>
              <w:rPr>
                <w:sz w:val="28"/>
                <w:szCs w:val="28"/>
              </w:rPr>
              <w:t>-</w:t>
            </w:r>
          </w:p>
        </w:tc>
      </w:tr>
    </w:tbl>
    <w:p w:rsidR="00C80CE7" w:rsidRDefault="00C80CE7" w:rsidP="00C80CE7">
      <w:pPr>
        <w:jc w:val="center"/>
        <w:rPr>
          <w:sz w:val="28"/>
          <w:szCs w:val="28"/>
        </w:rPr>
      </w:pPr>
      <w:r>
        <w:rPr>
          <w:sz w:val="28"/>
          <w:szCs w:val="28"/>
        </w:rPr>
        <w:t>В одном многоквартирном доме отапливается одна квартира.</w:t>
      </w:r>
    </w:p>
    <w:p w:rsidR="00C80CE7" w:rsidRDefault="00C80CE7" w:rsidP="00C80CE7">
      <w:pPr>
        <w:rPr>
          <w:sz w:val="28"/>
          <w:szCs w:val="28"/>
        </w:rPr>
        <w:sectPr w:rsidR="00C80CE7">
          <w:pgSz w:w="16838" w:h="11906" w:orient="landscape"/>
          <w:pgMar w:top="1701" w:right="1134" w:bottom="851" w:left="1134" w:header="709" w:footer="709" w:gutter="0"/>
          <w:cols w:space="720"/>
        </w:sectPr>
      </w:pPr>
    </w:p>
    <w:p w:rsidR="00C80CE7" w:rsidRDefault="00C80CE7" w:rsidP="00C80CE7">
      <w:pPr>
        <w:jc w:val="center"/>
        <w:rPr>
          <w:sz w:val="28"/>
          <w:szCs w:val="28"/>
        </w:rPr>
      </w:pPr>
      <w:r>
        <w:rPr>
          <w:sz w:val="28"/>
          <w:szCs w:val="28"/>
        </w:rPr>
        <w:lastRenderedPageBreak/>
        <w:t>Таблица 4. Характеристика объектов социальной сферы</w:t>
      </w:r>
    </w:p>
    <w:p w:rsidR="00C80CE7" w:rsidRDefault="00C80CE7" w:rsidP="00C80CE7">
      <w:pPr>
        <w:jc w:val="both"/>
        <w:rPr>
          <w:sz w:val="28"/>
          <w:szCs w:val="28"/>
        </w:rPr>
      </w:pPr>
    </w:p>
    <w:tbl>
      <w:tblPr>
        <w:tblW w:w="0" w:type="auto"/>
        <w:tblInd w:w="299" w:type="dxa"/>
        <w:tblLayout w:type="fixed"/>
        <w:tblCellMar>
          <w:left w:w="0" w:type="dxa"/>
          <w:right w:w="0" w:type="dxa"/>
        </w:tblCellMar>
        <w:tblLook w:val="00A0"/>
      </w:tblPr>
      <w:tblGrid>
        <w:gridCol w:w="392"/>
        <w:gridCol w:w="2374"/>
        <w:gridCol w:w="871"/>
        <w:gridCol w:w="1275"/>
        <w:gridCol w:w="993"/>
        <w:gridCol w:w="850"/>
        <w:gridCol w:w="1134"/>
        <w:gridCol w:w="982"/>
        <w:gridCol w:w="861"/>
        <w:gridCol w:w="1276"/>
        <w:gridCol w:w="992"/>
        <w:gridCol w:w="850"/>
        <w:gridCol w:w="1276"/>
        <w:gridCol w:w="992"/>
      </w:tblGrid>
      <w:tr w:rsidR="00C80CE7" w:rsidTr="006B6FB6">
        <w:tc>
          <w:tcPr>
            <w:tcW w:w="39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0CE7" w:rsidRDefault="00C80CE7" w:rsidP="006B6FB6">
            <w:pPr>
              <w:spacing w:before="100" w:beforeAutospacing="1" w:after="100" w:afterAutospacing="1"/>
              <w:jc w:val="center"/>
              <w:rPr>
                <w:color w:val="333333"/>
              </w:rPr>
            </w:pPr>
            <w:r>
              <w:rPr>
                <w:color w:val="333333"/>
              </w:rPr>
              <w:t>№</w:t>
            </w:r>
          </w:p>
        </w:tc>
        <w:tc>
          <w:tcPr>
            <w:tcW w:w="237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Default="00C80CE7" w:rsidP="006B6FB6">
            <w:pPr>
              <w:spacing w:before="100" w:beforeAutospacing="1" w:after="100" w:afterAutospacing="1"/>
              <w:jc w:val="center"/>
              <w:rPr>
                <w:color w:val="333333"/>
              </w:rPr>
            </w:pPr>
            <w:r>
              <w:rPr>
                <w:color w:val="333333"/>
              </w:rPr>
              <w:t xml:space="preserve">Наименование </w:t>
            </w:r>
            <w:proofErr w:type="gramStart"/>
            <w:r>
              <w:rPr>
                <w:color w:val="333333"/>
              </w:rPr>
              <w:t>населенного</w:t>
            </w:r>
            <w:proofErr w:type="gramEnd"/>
          </w:p>
          <w:p w:rsidR="00C80CE7" w:rsidRDefault="00C80CE7" w:rsidP="006B6FB6">
            <w:pPr>
              <w:spacing w:before="100" w:beforeAutospacing="1" w:after="100" w:afterAutospacing="1"/>
              <w:jc w:val="center"/>
              <w:rPr>
                <w:color w:val="333333"/>
              </w:rPr>
            </w:pPr>
            <w:r>
              <w:rPr>
                <w:color w:val="333333"/>
              </w:rPr>
              <w:t>пункта</w:t>
            </w:r>
          </w:p>
        </w:tc>
        <w:tc>
          <w:tcPr>
            <w:tcW w:w="313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Default="00C80CE7" w:rsidP="006B6FB6">
            <w:pPr>
              <w:spacing w:before="100" w:beforeAutospacing="1" w:after="100" w:afterAutospacing="1"/>
              <w:jc w:val="center"/>
              <w:rPr>
                <w:color w:val="333333"/>
              </w:rPr>
            </w:pPr>
            <w:r>
              <w:rPr>
                <w:color w:val="333333"/>
              </w:rPr>
              <w:t>Детские дошкольные образовательные учреждения                     (детские сады)</w:t>
            </w:r>
          </w:p>
        </w:tc>
        <w:tc>
          <w:tcPr>
            <w:tcW w:w="296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Default="00C80CE7" w:rsidP="006B6FB6">
            <w:pPr>
              <w:spacing w:before="100" w:beforeAutospacing="1" w:after="100" w:afterAutospacing="1"/>
              <w:jc w:val="center"/>
              <w:rPr>
                <w:color w:val="333333"/>
              </w:rPr>
            </w:pPr>
            <w:r>
              <w:rPr>
                <w:color w:val="333333"/>
              </w:rPr>
              <w:t>Образовательные учреждения (школы)</w:t>
            </w:r>
          </w:p>
        </w:tc>
        <w:tc>
          <w:tcPr>
            <w:tcW w:w="312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Default="00C80CE7" w:rsidP="006B6FB6">
            <w:pPr>
              <w:spacing w:before="100" w:beforeAutospacing="1" w:after="100" w:afterAutospacing="1"/>
              <w:jc w:val="center"/>
              <w:rPr>
                <w:color w:val="333333"/>
              </w:rPr>
            </w:pPr>
            <w:r>
              <w:rPr>
                <w:color w:val="333333"/>
              </w:rPr>
              <w:t>Учреждения (объекты) здравоохранения (</w:t>
            </w:r>
            <w:proofErr w:type="spellStart"/>
            <w:r>
              <w:rPr>
                <w:color w:val="333333"/>
              </w:rPr>
              <w:t>ФАПы</w:t>
            </w:r>
            <w:proofErr w:type="spellEnd"/>
            <w:r>
              <w:rPr>
                <w:color w:val="333333"/>
              </w:rPr>
              <w:t>, участковые больницы)</w:t>
            </w:r>
          </w:p>
        </w:tc>
        <w:tc>
          <w:tcPr>
            <w:tcW w:w="311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Default="00C80CE7" w:rsidP="006B6FB6">
            <w:pPr>
              <w:spacing w:before="100" w:beforeAutospacing="1" w:after="100" w:afterAutospacing="1"/>
              <w:jc w:val="center"/>
              <w:rPr>
                <w:color w:val="333333"/>
              </w:rPr>
            </w:pPr>
            <w:r>
              <w:rPr>
                <w:color w:val="333333"/>
              </w:rPr>
              <w:t>Учреждения (объекты) культуры (СДК)</w:t>
            </w:r>
          </w:p>
        </w:tc>
      </w:tr>
      <w:tr w:rsidR="00C80CE7" w:rsidTr="006B6FB6">
        <w:tc>
          <w:tcPr>
            <w:tcW w:w="2766" w:type="dxa"/>
            <w:vMerge/>
            <w:tcBorders>
              <w:top w:val="single" w:sz="8" w:space="0" w:color="auto"/>
              <w:left w:val="single" w:sz="8" w:space="0" w:color="auto"/>
              <w:bottom w:val="single" w:sz="8" w:space="0" w:color="auto"/>
              <w:right w:val="single" w:sz="8" w:space="0" w:color="auto"/>
            </w:tcBorders>
            <w:vAlign w:val="center"/>
            <w:hideMark/>
          </w:tcPr>
          <w:p w:rsidR="00C80CE7" w:rsidRDefault="00C80CE7" w:rsidP="006B6FB6">
            <w:pPr>
              <w:rPr>
                <w:color w:val="333333"/>
              </w:rPr>
            </w:pPr>
          </w:p>
        </w:tc>
        <w:tc>
          <w:tcPr>
            <w:tcW w:w="2374" w:type="dxa"/>
            <w:vMerge/>
            <w:tcBorders>
              <w:top w:val="single" w:sz="8" w:space="0" w:color="auto"/>
              <w:left w:val="nil"/>
              <w:bottom w:val="single" w:sz="8" w:space="0" w:color="auto"/>
              <w:right w:val="single" w:sz="8" w:space="0" w:color="auto"/>
            </w:tcBorders>
            <w:vAlign w:val="center"/>
            <w:hideMark/>
          </w:tcPr>
          <w:p w:rsidR="00C80CE7" w:rsidRDefault="00C80CE7" w:rsidP="006B6FB6">
            <w:pPr>
              <w:rPr>
                <w:color w:val="333333"/>
              </w:rPr>
            </w:pPr>
          </w:p>
        </w:tc>
        <w:tc>
          <w:tcPr>
            <w:tcW w:w="8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Default="00C80CE7" w:rsidP="006B6FB6">
            <w:pPr>
              <w:spacing w:before="100" w:beforeAutospacing="1" w:after="100" w:afterAutospacing="1"/>
              <w:jc w:val="center"/>
              <w:rPr>
                <w:color w:val="333333"/>
              </w:rPr>
            </w:pPr>
            <w:r>
              <w:rPr>
                <w:color w:val="333333"/>
              </w:rPr>
              <w:t>Кол-во шт.</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jc w:val="center"/>
              <w:rPr>
                <w:color w:val="333333"/>
              </w:rPr>
            </w:pPr>
            <w:r>
              <w:rPr>
                <w:color w:val="333333"/>
              </w:rPr>
              <w:t>Теплоснабжение</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jc w:val="center"/>
              <w:rPr>
                <w:color w:val="333333"/>
              </w:rPr>
            </w:pPr>
            <w:r>
              <w:rPr>
                <w:color w:val="333333"/>
              </w:rPr>
              <w:t>Вид топлива</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Default="00C80CE7" w:rsidP="006B6FB6">
            <w:pPr>
              <w:spacing w:before="100" w:beforeAutospacing="1" w:after="100" w:afterAutospacing="1"/>
              <w:jc w:val="center"/>
              <w:rPr>
                <w:color w:val="333333"/>
              </w:rPr>
            </w:pPr>
            <w:r>
              <w:rPr>
                <w:color w:val="333333"/>
              </w:rPr>
              <w:t>Кол-во шт.</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jc w:val="center"/>
              <w:rPr>
                <w:color w:val="333333"/>
              </w:rPr>
            </w:pPr>
            <w:r>
              <w:rPr>
                <w:color w:val="333333"/>
              </w:rPr>
              <w:t>Теплоснабжение</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jc w:val="center"/>
              <w:rPr>
                <w:color w:val="333333"/>
              </w:rPr>
            </w:pPr>
            <w:r>
              <w:rPr>
                <w:color w:val="333333"/>
              </w:rPr>
              <w:t>Вид топлива</w:t>
            </w:r>
          </w:p>
        </w:tc>
        <w:tc>
          <w:tcPr>
            <w:tcW w:w="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Default="00C80CE7" w:rsidP="006B6FB6">
            <w:pPr>
              <w:spacing w:before="100" w:beforeAutospacing="1" w:after="100" w:afterAutospacing="1"/>
              <w:jc w:val="center"/>
              <w:rPr>
                <w:color w:val="333333"/>
              </w:rPr>
            </w:pPr>
            <w:r>
              <w:rPr>
                <w:color w:val="333333"/>
              </w:rPr>
              <w:t>Кол-во шт.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jc w:val="center"/>
              <w:rPr>
                <w:color w:val="333333"/>
              </w:rPr>
            </w:pPr>
            <w:r>
              <w:rPr>
                <w:color w:val="333333"/>
              </w:rPr>
              <w:t>Теплоснабжение</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jc w:val="center"/>
              <w:rPr>
                <w:color w:val="333333"/>
              </w:rPr>
            </w:pPr>
            <w:r>
              <w:rPr>
                <w:color w:val="333333"/>
              </w:rPr>
              <w:t>Вид топлива</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Default="00C80CE7" w:rsidP="006B6FB6">
            <w:pPr>
              <w:spacing w:before="100" w:beforeAutospacing="1" w:after="100" w:afterAutospacing="1"/>
              <w:jc w:val="center"/>
              <w:rPr>
                <w:color w:val="333333"/>
              </w:rPr>
            </w:pPr>
            <w:r>
              <w:rPr>
                <w:color w:val="333333"/>
              </w:rPr>
              <w:t>Кол-во шт.</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jc w:val="center"/>
              <w:rPr>
                <w:color w:val="333333"/>
              </w:rPr>
            </w:pPr>
            <w:r>
              <w:rPr>
                <w:color w:val="333333"/>
              </w:rPr>
              <w:t>Теплоснабжение</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jc w:val="center"/>
              <w:rPr>
                <w:color w:val="333333"/>
              </w:rPr>
            </w:pPr>
            <w:r>
              <w:rPr>
                <w:color w:val="333333"/>
              </w:rPr>
              <w:t>Вид топлива</w:t>
            </w:r>
          </w:p>
        </w:tc>
      </w:tr>
      <w:tr w:rsidR="00C80CE7" w:rsidTr="006B6FB6">
        <w:tc>
          <w:tcPr>
            <w:tcW w:w="3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1</w:t>
            </w:r>
          </w:p>
        </w:tc>
        <w:tc>
          <w:tcPr>
            <w:tcW w:w="2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Default="00C80CE7" w:rsidP="006B6FB6">
            <w:pPr>
              <w:spacing w:before="100" w:beforeAutospacing="1" w:after="100" w:afterAutospacing="1"/>
              <w:rPr>
                <w:color w:val="333333"/>
                <w:sz w:val="28"/>
                <w:szCs w:val="28"/>
              </w:rPr>
            </w:pPr>
            <w:r>
              <w:rPr>
                <w:color w:val="333333"/>
                <w:sz w:val="28"/>
                <w:szCs w:val="28"/>
              </w:rPr>
              <w:t>п.Красночабанский</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1</w:t>
            </w:r>
          </w:p>
        </w:tc>
        <w:tc>
          <w:tcPr>
            <w:tcW w:w="127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 </w:t>
            </w:r>
            <w:proofErr w:type="gramStart"/>
            <w:r>
              <w:rPr>
                <w:color w:val="333333"/>
                <w:szCs w:val="28"/>
              </w:rPr>
              <w:t>Индивидуальное</w:t>
            </w:r>
            <w:proofErr w:type="gramEnd"/>
            <w:r>
              <w:rPr>
                <w:color w:val="333333"/>
                <w:szCs w:val="28"/>
              </w:rPr>
              <w:t xml:space="preserve"> (от индивидуального источника тепла)</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газ</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 1</w:t>
            </w:r>
          </w:p>
        </w:tc>
        <w:tc>
          <w:tcPr>
            <w:tcW w:w="1134"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proofErr w:type="gramStart"/>
            <w:r>
              <w:rPr>
                <w:color w:val="333333"/>
                <w:szCs w:val="28"/>
              </w:rPr>
              <w:t>Индивидуальное</w:t>
            </w:r>
            <w:proofErr w:type="gramEnd"/>
            <w:r>
              <w:rPr>
                <w:color w:val="333333"/>
                <w:szCs w:val="28"/>
              </w:rPr>
              <w:t xml:space="preserve"> (от индивидуального источника тепла)</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  газ</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 1</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proofErr w:type="gramStart"/>
            <w:r>
              <w:rPr>
                <w:color w:val="333333"/>
                <w:szCs w:val="28"/>
              </w:rPr>
              <w:t>Индивидуальное</w:t>
            </w:r>
            <w:proofErr w:type="gramEnd"/>
            <w:r>
              <w:rPr>
                <w:color w:val="333333"/>
                <w:szCs w:val="28"/>
              </w:rPr>
              <w:t xml:space="preserve"> (от индивидуального источника тепла)</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газ</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1</w:t>
            </w:r>
          </w:p>
        </w:tc>
        <w:tc>
          <w:tcPr>
            <w:tcW w:w="127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proofErr w:type="gramStart"/>
            <w:r>
              <w:rPr>
                <w:color w:val="333333"/>
                <w:szCs w:val="28"/>
              </w:rPr>
              <w:t>Индивидуальное</w:t>
            </w:r>
            <w:proofErr w:type="gramEnd"/>
            <w:r>
              <w:rPr>
                <w:color w:val="333333"/>
                <w:szCs w:val="28"/>
              </w:rPr>
              <w:t xml:space="preserve"> (от индивидуального источника тепла)</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 газ</w:t>
            </w:r>
          </w:p>
        </w:tc>
      </w:tr>
      <w:tr w:rsidR="00C80CE7" w:rsidTr="006B6FB6">
        <w:tc>
          <w:tcPr>
            <w:tcW w:w="392" w:type="dxa"/>
            <w:tcBorders>
              <w:top w:val="nil"/>
              <w:left w:val="single" w:sz="8" w:space="0" w:color="auto"/>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2</w:t>
            </w:r>
          </w:p>
        </w:tc>
        <w:tc>
          <w:tcPr>
            <w:tcW w:w="2374" w:type="dxa"/>
            <w:tcBorders>
              <w:top w:val="nil"/>
              <w:left w:val="nil"/>
              <w:bottom w:val="single" w:sz="8" w:space="0" w:color="auto"/>
              <w:right w:val="single" w:sz="8" w:space="0" w:color="auto"/>
            </w:tcBorders>
            <w:vAlign w:val="center"/>
            <w:hideMark/>
          </w:tcPr>
          <w:p w:rsidR="00C80CE7" w:rsidRDefault="00C80CE7" w:rsidP="006B6FB6">
            <w:pPr>
              <w:spacing w:before="100" w:beforeAutospacing="1" w:after="100" w:afterAutospacing="1"/>
              <w:rPr>
                <w:color w:val="333333"/>
                <w:sz w:val="28"/>
                <w:szCs w:val="28"/>
              </w:rPr>
            </w:pPr>
            <w:r>
              <w:rPr>
                <w:color w:val="333333"/>
                <w:sz w:val="28"/>
                <w:szCs w:val="28"/>
              </w:rPr>
              <w:t> </w:t>
            </w:r>
            <w:proofErr w:type="spellStart"/>
            <w:r>
              <w:rPr>
                <w:color w:val="333333"/>
                <w:sz w:val="28"/>
                <w:szCs w:val="28"/>
              </w:rPr>
              <w:t>с</w:t>
            </w:r>
            <w:proofErr w:type="gramStart"/>
            <w:r>
              <w:rPr>
                <w:color w:val="333333"/>
                <w:sz w:val="28"/>
                <w:szCs w:val="28"/>
              </w:rPr>
              <w:t>.К</w:t>
            </w:r>
            <w:proofErr w:type="gramEnd"/>
            <w:r>
              <w:rPr>
                <w:color w:val="333333"/>
                <w:sz w:val="28"/>
                <w:szCs w:val="28"/>
              </w:rPr>
              <w:t>инжебулак</w:t>
            </w:r>
            <w:proofErr w:type="spellEnd"/>
          </w:p>
        </w:tc>
        <w:tc>
          <w:tcPr>
            <w:tcW w:w="87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5"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3"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Cs w:val="28"/>
              </w:rPr>
            </w:pPr>
            <w:r>
              <w:rPr>
                <w:color w:val="333333"/>
                <w:szCs w:val="28"/>
              </w:rPr>
              <w:t> -</w:t>
            </w:r>
          </w:p>
        </w:tc>
        <w:tc>
          <w:tcPr>
            <w:tcW w:w="850"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Cs w:val="28"/>
              </w:rPr>
            </w:pPr>
            <w:r>
              <w:rPr>
                <w:color w:val="333333"/>
                <w:szCs w:val="28"/>
              </w:rPr>
              <w:t> -</w:t>
            </w:r>
          </w:p>
        </w:tc>
        <w:tc>
          <w:tcPr>
            <w:tcW w:w="1134"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82"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Cs w:val="28"/>
              </w:rPr>
            </w:pPr>
            <w:r>
              <w:rPr>
                <w:color w:val="333333"/>
                <w:szCs w:val="28"/>
              </w:rPr>
              <w:t> -</w:t>
            </w:r>
          </w:p>
        </w:tc>
        <w:tc>
          <w:tcPr>
            <w:tcW w:w="86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Cs w:val="28"/>
              </w:rPr>
            </w:pPr>
            <w:r>
              <w:rPr>
                <w:color w:val="333333"/>
                <w:szCs w:val="28"/>
              </w:rPr>
              <w:t> -</w:t>
            </w: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 -</w:t>
            </w: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 -</w:t>
            </w:r>
          </w:p>
        </w:tc>
      </w:tr>
      <w:tr w:rsidR="00C80CE7" w:rsidTr="006B6FB6">
        <w:tc>
          <w:tcPr>
            <w:tcW w:w="392" w:type="dxa"/>
            <w:tcBorders>
              <w:top w:val="nil"/>
              <w:left w:val="single" w:sz="8" w:space="0" w:color="auto"/>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3</w:t>
            </w:r>
          </w:p>
        </w:tc>
        <w:tc>
          <w:tcPr>
            <w:tcW w:w="2374" w:type="dxa"/>
            <w:tcBorders>
              <w:top w:val="nil"/>
              <w:left w:val="nil"/>
              <w:bottom w:val="single" w:sz="8" w:space="0" w:color="auto"/>
              <w:right w:val="single" w:sz="8" w:space="0" w:color="auto"/>
            </w:tcBorders>
            <w:vAlign w:val="center"/>
            <w:hideMark/>
          </w:tcPr>
          <w:p w:rsidR="00C80CE7" w:rsidRDefault="00C80CE7" w:rsidP="006B6FB6">
            <w:pPr>
              <w:spacing w:before="100" w:beforeAutospacing="1" w:after="100" w:afterAutospacing="1"/>
              <w:rPr>
                <w:color w:val="333333"/>
                <w:sz w:val="28"/>
                <w:szCs w:val="28"/>
              </w:rPr>
            </w:pPr>
            <w:r>
              <w:rPr>
                <w:color w:val="333333"/>
                <w:sz w:val="28"/>
                <w:szCs w:val="28"/>
              </w:rPr>
              <w:t> </w:t>
            </w:r>
            <w:proofErr w:type="spellStart"/>
            <w:r>
              <w:rPr>
                <w:color w:val="333333"/>
                <w:sz w:val="28"/>
                <w:szCs w:val="28"/>
              </w:rPr>
              <w:t>п</w:t>
            </w:r>
            <w:proofErr w:type="gramStart"/>
            <w:r>
              <w:rPr>
                <w:color w:val="333333"/>
                <w:sz w:val="28"/>
                <w:szCs w:val="28"/>
              </w:rPr>
              <w:t>.А</w:t>
            </w:r>
            <w:proofErr w:type="gramEnd"/>
            <w:r>
              <w:rPr>
                <w:color w:val="333333"/>
                <w:sz w:val="28"/>
                <w:szCs w:val="28"/>
              </w:rPr>
              <w:t>ккудук</w:t>
            </w:r>
            <w:proofErr w:type="spellEnd"/>
          </w:p>
        </w:tc>
        <w:tc>
          <w:tcPr>
            <w:tcW w:w="87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5"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3"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Cs w:val="28"/>
              </w:rPr>
            </w:pPr>
            <w:r>
              <w:rPr>
                <w:color w:val="333333"/>
                <w:szCs w:val="28"/>
              </w:rPr>
              <w:t> -</w:t>
            </w:r>
          </w:p>
        </w:tc>
        <w:tc>
          <w:tcPr>
            <w:tcW w:w="850"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Cs w:val="28"/>
              </w:rPr>
            </w:pPr>
            <w:r>
              <w:rPr>
                <w:color w:val="333333"/>
                <w:szCs w:val="28"/>
              </w:rPr>
              <w:t> -</w:t>
            </w:r>
          </w:p>
        </w:tc>
        <w:tc>
          <w:tcPr>
            <w:tcW w:w="1134"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82"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Cs w:val="28"/>
              </w:rPr>
            </w:pPr>
            <w:r>
              <w:rPr>
                <w:color w:val="333333"/>
                <w:szCs w:val="28"/>
              </w:rPr>
              <w:t> -</w:t>
            </w:r>
          </w:p>
        </w:tc>
        <w:tc>
          <w:tcPr>
            <w:tcW w:w="86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Cs w:val="28"/>
              </w:rPr>
            </w:pPr>
            <w:r>
              <w:rPr>
                <w:color w:val="333333"/>
                <w:szCs w:val="28"/>
              </w:rPr>
              <w:t> -</w:t>
            </w: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w:t>
            </w:r>
          </w:p>
        </w:tc>
        <w:tc>
          <w:tcPr>
            <w:tcW w:w="850" w:type="dxa"/>
            <w:tcBorders>
              <w:top w:val="nil"/>
              <w:left w:val="nil"/>
              <w:bottom w:val="single" w:sz="8" w:space="0" w:color="auto"/>
              <w:right w:val="single" w:sz="8" w:space="0" w:color="auto"/>
            </w:tcBorders>
            <w:tcMar>
              <w:top w:w="0" w:type="dxa"/>
              <w:left w:w="108" w:type="dxa"/>
              <w:bottom w:w="0" w:type="dxa"/>
              <w:right w:w="108" w:type="dxa"/>
            </w:tcMar>
          </w:tcPr>
          <w:p w:rsidR="00C80CE7" w:rsidRDefault="00C80CE7" w:rsidP="006B6FB6">
            <w:pPr>
              <w:spacing w:before="100" w:beforeAutospacing="1" w:after="100" w:afterAutospacing="1"/>
              <w:rPr>
                <w:color w:val="333333"/>
                <w:szCs w:val="28"/>
              </w:rPr>
            </w:pP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 -</w:t>
            </w:r>
          </w:p>
        </w:tc>
      </w:tr>
      <w:tr w:rsidR="00C80CE7" w:rsidTr="006B6FB6">
        <w:tc>
          <w:tcPr>
            <w:tcW w:w="392" w:type="dxa"/>
            <w:tcBorders>
              <w:top w:val="nil"/>
              <w:left w:val="single" w:sz="8" w:space="0" w:color="auto"/>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4</w:t>
            </w:r>
          </w:p>
        </w:tc>
        <w:tc>
          <w:tcPr>
            <w:tcW w:w="2374" w:type="dxa"/>
            <w:tcBorders>
              <w:top w:val="nil"/>
              <w:left w:val="nil"/>
              <w:bottom w:val="single" w:sz="8" w:space="0" w:color="auto"/>
              <w:right w:val="single" w:sz="8" w:space="0" w:color="auto"/>
            </w:tcBorders>
            <w:vAlign w:val="center"/>
            <w:hideMark/>
          </w:tcPr>
          <w:p w:rsidR="00C80CE7" w:rsidRDefault="00C80CE7" w:rsidP="006B6FB6">
            <w:pPr>
              <w:spacing w:before="100" w:beforeAutospacing="1" w:after="100" w:afterAutospacing="1"/>
              <w:rPr>
                <w:color w:val="333333"/>
                <w:sz w:val="28"/>
                <w:szCs w:val="28"/>
              </w:rPr>
            </w:pPr>
            <w:r>
              <w:rPr>
                <w:color w:val="333333"/>
                <w:sz w:val="28"/>
                <w:szCs w:val="28"/>
              </w:rPr>
              <w:t>п</w:t>
            </w:r>
            <w:proofErr w:type="gramStart"/>
            <w:r>
              <w:rPr>
                <w:color w:val="333333"/>
                <w:sz w:val="28"/>
                <w:szCs w:val="28"/>
              </w:rPr>
              <w:t>.Т</w:t>
            </w:r>
            <w:proofErr w:type="gramEnd"/>
            <w:r>
              <w:rPr>
                <w:color w:val="333333"/>
                <w:sz w:val="28"/>
                <w:szCs w:val="28"/>
              </w:rPr>
              <w:t>юльпанный </w:t>
            </w:r>
          </w:p>
        </w:tc>
        <w:tc>
          <w:tcPr>
            <w:tcW w:w="87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5"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3"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Cs w:val="28"/>
              </w:rPr>
            </w:pPr>
            <w:r>
              <w:rPr>
                <w:color w:val="333333"/>
                <w:szCs w:val="28"/>
              </w:rPr>
              <w:t> -</w:t>
            </w:r>
          </w:p>
        </w:tc>
        <w:tc>
          <w:tcPr>
            <w:tcW w:w="850"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Cs w:val="28"/>
              </w:rPr>
            </w:pPr>
            <w:r>
              <w:rPr>
                <w:color w:val="333333"/>
                <w:szCs w:val="28"/>
              </w:rPr>
              <w:t> -</w:t>
            </w:r>
          </w:p>
        </w:tc>
        <w:tc>
          <w:tcPr>
            <w:tcW w:w="1134"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82"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Cs w:val="28"/>
              </w:rPr>
            </w:pPr>
            <w:r>
              <w:rPr>
                <w:color w:val="333333"/>
                <w:szCs w:val="28"/>
              </w:rPr>
              <w:t> -</w:t>
            </w:r>
          </w:p>
        </w:tc>
        <w:tc>
          <w:tcPr>
            <w:tcW w:w="86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Cs w:val="28"/>
              </w:rPr>
            </w:pPr>
            <w:r>
              <w:rPr>
                <w:color w:val="333333"/>
                <w:szCs w:val="28"/>
              </w:rPr>
              <w:t> -</w:t>
            </w: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 1</w:t>
            </w: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Cs w:val="28"/>
              </w:rPr>
            </w:pPr>
            <w:r>
              <w:rPr>
                <w:color w:val="333333"/>
                <w:szCs w:val="28"/>
              </w:rPr>
              <w:t> газ</w:t>
            </w:r>
          </w:p>
        </w:tc>
      </w:tr>
      <w:tr w:rsidR="00C80CE7" w:rsidTr="006B6FB6">
        <w:tc>
          <w:tcPr>
            <w:tcW w:w="392" w:type="dxa"/>
            <w:tcBorders>
              <w:top w:val="nil"/>
              <w:left w:val="single" w:sz="8" w:space="0" w:color="auto"/>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5</w:t>
            </w:r>
          </w:p>
        </w:tc>
        <w:tc>
          <w:tcPr>
            <w:tcW w:w="2374" w:type="dxa"/>
            <w:tcBorders>
              <w:top w:val="nil"/>
              <w:left w:val="nil"/>
              <w:bottom w:val="single" w:sz="8" w:space="0" w:color="auto"/>
              <w:right w:val="single" w:sz="8" w:space="0" w:color="auto"/>
            </w:tcBorders>
            <w:vAlign w:val="cente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7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5"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3"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50"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134"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82"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6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r>
      <w:tr w:rsidR="00C80CE7" w:rsidTr="006B6FB6">
        <w:tc>
          <w:tcPr>
            <w:tcW w:w="392" w:type="dxa"/>
            <w:tcBorders>
              <w:top w:val="nil"/>
              <w:left w:val="single" w:sz="8" w:space="0" w:color="auto"/>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6</w:t>
            </w:r>
          </w:p>
        </w:tc>
        <w:tc>
          <w:tcPr>
            <w:tcW w:w="2374" w:type="dxa"/>
            <w:tcBorders>
              <w:top w:val="nil"/>
              <w:left w:val="nil"/>
              <w:bottom w:val="single" w:sz="8" w:space="0" w:color="auto"/>
              <w:right w:val="single" w:sz="8" w:space="0" w:color="auto"/>
            </w:tcBorders>
            <w:vAlign w:val="cente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7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5"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3"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50"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134"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82"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6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r>
      <w:tr w:rsidR="00C80CE7" w:rsidTr="006B6FB6">
        <w:trPr>
          <w:trHeight w:val="215"/>
        </w:trPr>
        <w:tc>
          <w:tcPr>
            <w:tcW w:w="392" w:type="dxa"/>
            <w:tcBorders>
              <w:top w:val="nil"/>
              <w:left w:val="single" w:sz="8" w:space="0" w:color="auto"/>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7</w:t>
            </w:r>
          </w:p>
        </w:tc>
        <w:tc>
          <w:tcPr>
            <w:tcW w:w="2374" w:type="dxa"/>
            <w:tcBorders>
              <w:top w:val="nil"/>
              <w:left w:val="nil"/>
              <w:bottom w:val="single" w:sz="8" w:space="0" w:color="auto"/>
              <w:right w:val="single" w:sz="8" w:space="0" w:color="auto"/>
            </w:tcBorders>
            <w:vAlign w:val="center"/>
            <w:hideMark/>
          </w:tcPr>
          <w:p w:rsidR="00C80CE7" w:rsidRDefault="00C80CE7" w:rsidP="006B6FB6">
            <w:pPr>
              <w:spacing w:before="100" w:beforeAutospacing="1" w:after="100" w:afterAutospacing="1"/>
              <w:jc w:val="center"/>
              <w:rPr>
                <w:color w:val="333333"/>
                <w:sz w:val="28"/>
                <w:szCs w:val="28"/>
              </w:rPr>
            </w:pPr>
            <w:r>
              <w:rPr>
                <w:color w:val="333333"/>
                <w:sz w:val="28"/>
                <w:szCs w:val="28"/>
              </w:rPr>
              <w:t> </w:t>
            </w:r>
          </w:p>
        </w:tc>
        <w:tc>
          <w:tcPr>
            <w:tcW w:w="87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5"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3"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50"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134"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82"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6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r>
      <w:tr w:rsidR="00C80CE7" w:rsidTr="006B6FB6">
        <w:trPr>
          <w:trHeight w:val="215"/>
        </w:trPr>
        <w:tc>
          <w:tcPr>
            <w:tcW w:w="392" w:type="dxa"/>
            <w:tcBorders>
              <w:top w:val="nil"/>
              <w:left w:val="single" w:sz="8" w:space="0" w:color="auto"/>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8</w:t>
            </w:r>
          </w:p>
        </w:tc>
        <w:tc>
          <w:tcPr>
            <w:tcW w:w="2374" w:type="dxa"/>
            <w:tcBorders>
              <w:top w:val="nil"/>
              <w:left w:val="nil"/>
              <w:bottom w:val="single" w:sz="8" w:space="0" w:color="auto"/>
              <w:right w:val="single" w:sz="8" w:space="0" w:color="auto"/>
            </w:tcBorders>
            <w:vAlign w:val="center"/>
            <w:hideMark/>
          </w:tcPr>
          <w:p w:rsidR="00C80CE7" w:rsidRDefault="00C80CE7" w:rsidP="006B6FB6">
            <w:pPr>
              <w:spacing w:before="100" w:beforeAutospacing="1" w:after="100" w:afterAutospacing="1"/>
              <w:jc w:val="center"/>
              <w:rPr>
                <w:color w:val="333333"/>
                <w:sz w:val="28"/>
                <w:szCs w:val="28"/>
              </w:rPr>
            </w:pPr>
            <w:r>
              <w:rPr>
                <w:color w:val="333333"/>
                <w:sz w:val="28"/>
                <w:szCs w:val="28"/>
              </w:rPr>
              <w:t> </w:t>
            </w:r>
          </w:p>
        </w:tc>
        <w:tc>
          <w:tcPr>
            <w:tcW w:w="87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5"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3"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50"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134"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82"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61" w:type="dxa"/>
            <w:tcBorders>
              <w:top w:val="nil"/>
              <w:left w:val="nil"/>
              <w:bottom w:val="single" w:sz="8" w:space="0" w:color="auto"/>
              <w:right w:val="single" w:sz="8" w:space="0" w:color="auto"/>
            </w:tcBorders>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1276" w:type="dxa"/>
            <w:vMerge/>
            <w:tcBorders>
              <w:top w:val="nil"/>
              <w:left w:val="nil"/>
              <w:bottom w:val="single" w:sz="8" w:space="0" w:color="auto"/>
              <w:right w:val="single" w:sz="8" w:space="0" w:color="auto"/>
            </w:tcBorders>
            <w:vAlign w:val="center"/>
            <w:hideMark/>
          </w:tcPr>
          <w:p w:rsidR="00C80CE7" w:rsidRDefault="00C80CE7" w:rsidP="006B6FB6">
            <w:pPr>
              <w:rPr>
                <w:color w:val="333333"/>
                <w:szCs w:val="28"/>
              </w:rPr>
            </w:pP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r>
      <w:tr w:rsidR="00C80CE7" w:rsidTr="006B6FB6">
        <w:trPr>
          <w:trHeight w:val="215"/>
        </w:trPr>
        <w:tc>
          <w:tcPr>
            <w:tcW w:w="276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jc w:val="center"/>
              <w:rPr>
                <w:color w:val="333333"/>
                <w:sz w:val="28"/>
                <w:szCs w:val="28"/>
              </w:rPr>
            </w:pPr>
            <w:r>
              <w:rPr>
                <w:b/>
                <w:bCs/>
                <w:color w:val="333333"/>
                <w:sz w:val="28"/>
                <w:szCs w:val="28"/>
              </w:rPr>
              <w:t>ИТОГО по сельсовету</w:t>
            </w:r>
          </w:p>
        </w:tc>
        <w:tc>
          <w:tcPr>
            <w:tcW w:w="871"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993"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1</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98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61"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1</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2</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rsidR="00C80CE7" w:rsidRDefault="00C80CE7" w:rsidP="006B6FB6">
            <w:pPr>
              <w:spacing w:before="100" w:beforeAutospacing="1" w:after="100" w:afterAutospacing="1"/>
              <w:rPr>
                <w:color w:val="333333"/>
                <w:sz w:val="28"/>
                <w:szCs w:val="28"/>
              </w:rPr>
            </w:pPr>
            <w:r>
              <w:rPr>
                <w:color w:val="333333"/>
                <w:sz w:val="28"/>
                <w:szCs w:val="28"/>
              </w:rPr>
              <w:t> </w:t>
            </w:r>
          </w:p>
        </w:tc>
      </w:tr>
    </w:tbl>
    <w:p w:rsidR="00C80CE7" w:rsidRDefault="00C80CE7" w:rsidP="00C80CE7">
      <w:pPr>
        <w:rPr>
          <w:rFonts w:ascii="Arial" w:hAnsi="Arial" w:cs="Arial"/>
          <w:color w:val="333333"/>
          <w:sz w:val="28"/>
          <w:szCs w:val="28"/>
        </w:rPr>
        <w:sectPr w:rsidR="00C80CE7">
          <w:pgSz w:w="16838" w:h="11906" w:orient="landscape"/>
          <w:pgMar w:top="1701" w:right="1134" w:bottom="851" w:left="1134" w:header="709" w:footer="709" w:gutter="0"/>
          <w:cols w:space="720"/>
        </w:sectPr>
      </w:pPr>
    </w:p>
    <w:p w:rsidR="00C80CE7" w:rsidRDefault="00C80CE7" w:rsidP="00C80CE7">
      <w:pPr>
        <w:spacing w:before="100" w:beforeAutospacing="1" w:after="100" w:afterAutospacing="1"/>
        <w:rPr>
          <w:color w:val="333333"/>
          <w:sz w:val="28"/>
          <w:szCs w:val="28"/>
        </w:rPr>
      </w:pPr>
      <w:r>
        <w:rPr>
          <w:color w:val="333333"/>
          <w:sz w:val="28"/>
          <w:szCs w:val="28"/>
        </w:rPr>
        <w:lastRenderedPageBreak/>
        <w:t xml:space="preserve">           Таблица 5. Общая характеристика индивидуальных источников теплоснабжения социально значимых объектов.</w:t>
      </w:r>
    </w:p>
    <w:tbl>
      <w:tblPr>
        <w:tblW w:w="15000" w:type="dxa"/>
        <w:tblLayout w:type="fixed"/>
        <w:tblCellMar>
          <w:left w:w="0" w:type="dxa"/>
          <w:right w:w="0" w:type="dxa"/>
        </w:tblCellMar>
        <w:tblLook w:val="00A0"/>
      </w:tblPr>
      <w:tblGrid>
        <w:gridCol w:w="401"/>
        <w:gridCol w:w="2692"/>
        <w:gridCol w:w="1701"/>
        <w:gridCol w:w="1559"/>
        <w:gridCol w:w="1276"/>
        <w:gridCol w:w="709"/>
        <w:gridCol w:w="1370"/>
        <w:gridCol w:w="567"/>
        <w:gridCol w:w="1323"/>
        <w:gridCol w:w="1559"/>
        <w:gridCol w:w="1843"/>
      </w:tblGrid>
      <w:tr w:rsidR="00C80CE7" w:rsidRPr="0028211E" w:rsidTr="0028792C">
        <w:tc>
          <w:tcPr>
            <w:tcW w:w="40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rPr>
            </w:pPr>
            <w:r w:rsidRPr="0028211E">
              <w:rPr>
                <w:color w:val="333333"/>
                <w:sz w:val="18"/>
              </w:rPr>
              <w:t>№</w:t>
            </w:r>
          </w:p>
          <w:p w:rsidR="00C80CE7" w:rsidRPr="0028211E" w:rsidRDefault="00C80CE7" w:rsidP="006B6FB6">
            <w:pPr>
              <w:spacing w:before="100" w:beforeAutospacing="1" w:after="100" w:afterAutospacing="1"/>
              <w:rPr>
                <w:color w:val="333333"/>
                <w:sz w:val="18"/>
              </w:rPr>
            </w:pPr>
            <w:r w:rsidRPr="0028211E">
              <w:rPr>
                <w:color w:val="333333"/>
                <w:sz w:val="18"/>
              </w:rPr>
              <w:t> </w:t>
            </w:r>
          </w:p>
        </w:tc>
        <w:tc>
          <w:tcPr>
            <w:tcW w:w="26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rPr>
            </w:pPr>
            <w:r w:rsidRPr="0028211E">
              <w:rPr>
                <w:color w:val="333333"/>
                <w:sz w:val="18"/>
              </w:rPr>
              <w:t>Наименование источника теплоснабжения (владелец)</w:t>
            </w:r>
          </w:p>
        </w:tc>
        <w:tc>
          <w:tcPr>
            <w:tcW w:w="170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rPr>
            </w:pPr>
            <w:r w:rsidRPr="0028211E">
              <w:rPr>
                <w:color w:val="333333"/>
                <w:sz w:val="18"/>
              </w:rPr>
              <w:t>Вид котельной (</w:t>
            </w:r>
            <w:proofErr w:type="gramStart"/>
            <w:r w:rsidRPr="0028211E">
              <w:rPr>
                <w:color w:val="333333"/>
                <w:sz w:val="18"/>
              </w:rPr>
              <w:t>встроенная</w:t>
            </w:r>
            <w:proofErr w:type="gramEnd"/>
            <w:r w:rsidRPr="0028211E">
              <w:rPr>
                <w:color w:val="333333"/>
                <w:sz w:val="18"/>
              </w:rPr>
              <w:t>, блочная, отдельно стоящее здание)</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rPr>
            </w:pPr>
            <w:r w:rsidRPr="0028211E">
              <w:rPr>
                <w:color w:val="333333"/>
                <w:sz w:val="18"/>
              </w:rPr>
              <w:t xml:space="preserve">Установленная Мощность котельной (МВт) </w:t>
            </w:r>
          </w:p>
        </w:tc>
        <w:tc>
          <w:tcPr>
            <w:tcW w:w="19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rPr>
            </w:pPr>
            <w:r w:rsidRPr="0028211E">
              <w:rPr>
                <w:color w:val="333333"/>
                <w:sz w:val="18"/>
              </w:rPr>
              <w:t>Подключенная нагрузка</w:t>
            </w:r>
          </w:p>
          <w:p w:rsidR="00C80CE7" w:rsidRPr="0028211E" w:rsidRDefault="00C80CE7" w:rsidP="006B6FB6">
            <w:pPr>
              <w:spacing w:before="100" w:beforeAutospacing="1" w:after="100" w:afterAutospacing="1"/>
              <w:jc w:val="center"/>
              <w:rPr>
                <w:color w:val="333333"/>
                <w:sz w:val="18"/>
              </w:rPr>
            </w:pPr>
            <w:r w:rsidRPr="0028211E">
              <w:rPr>
                <w:color w:val="333333"/>
                <w:sz w:val="18"/>
              </w:rPr>
              <w:t>(МВт)</w:t>
            </w:r>
          </w:p>
        </w:tc>
        <w:tc>
          <w:tcPr>
            <w:tcW w:w="137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rPr>
            </w:pPr>
            <w:r w:rsidRPr="0028211E">
              <w:rPr>
                <w:color w:val="333333"/>
                <w:sz w:val="18"/>
              </w:rPr>
              <w:t>Марка    котла</w:t>
            </w:r>
          </w:p>
        </w:tc>
        <w:tc>
          <w:tcPr>
            <w:tcW w:w="5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rPr>
            </w:pPr>
            <w:r w:rsidRPr="0028211E">
              <w:rPr>
                <w:color w:val="333333"/>
                <w:sz w:val="18"/>
              </w:rPr>
              <w:t>Кол-во</w:t>
            </w:r>
          </w:p>
        </w:tc>
        <w:tc>
          <w:tcPr>
            <w:tcW w:w="132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rPr>
            </w:pPr>
            <w:r w:rsidRPr="0028211E">
              <w:rPr>
                <w:color w:val="333333"/>
                <w:sz w:val="18"/>
              </w:rPr>
              <w:t>Вид топлива</w:t>
            </w:r>
          </w:p>
        </w:tc>
        <w:tc>
          <w:tcPr>
            <w:tcW w:w="155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rPr>
            </w:pPr>
            <w:r w:rsidRPr="0028211E">
              <w:rPr>
                <w:color w:val="333333"/>
                <w:sz w:val="18"/>
              </w:rPr>
              <w:t>Годовая потребность в топливе  (м3, тонн)</w:t>
            </w:r>
          </w:p>
        </w:tc>
        <w:tc>
          <w:tcPr>
            <w:tcW w:w="184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rPr>
            </w:pPr>
            <w:r w:rsidRPr="0028211E">
              <w:rPr>
                <w:color w:val="333333"/>
                <w:sz w:val="18"/>
              </w:rPr>
              <w:t>Отапливаемый объект                    (адрес)</w:t>
            </w:r>
          </w:p>
        </w:tc>
      </w:tr>
      <w:tr w:rsidR="00C80CE7" w:rsidRPr="0028211E" w:rsidTr="0028792C">
        <w:tc>
          <w:tcPr>
            <w:tcW w:w="401" w:type="dxa"/>
            <w:vMerge/>
            <w:tcBorders>
              <w:top w:val="single" w:sz="8" w:space="0" w:color="auto"/>
              <w:left w:val="single" w:sz="8" w:space="0" w:color="auto"/>
              <w:bottom w:val="single" w:sz="8" w:space="0" w:color="auto"/>
              <w:right w:val="single" w:sz="8" w:space="0" w:color="auto"/>
            </w:tcBorders>
            <w:vAlign w:val="center"/>
            <w:hideMark/>
          </w:tcPr>
          <w:p w:rsidR="00C80CE7" w:rsidRPr="0028211E" w:rsidRDefault="00C80CE7" w:rsidP="006B6FB6">
            <w:pPr>
              <w:rPr>
                <w:color w:val="333333"/>
                <w:sz w:val="18"/>
              </w:rPr>
            </w:pPr>
          </w:p>
        </w:tc>
        <w:tc>
          <w:tcPr>
            <w:tcW w:w="2692" w:type="dxa"/>
            <w:vMerge/>
            <w:tcBorders>
              <w:top w:val="single" w:sz="8" w:space="0" w:color="auto"/>
              <w:left w:val="nil"/>
              <w:bottom w:val="single" w:sz="8" w:space="0" w:color="auto"/>
              <w:right w:val="single" w:sz="8" w:space="0" w:color="auto"/>
            </w:tcBorders>
            <w:vAlign w:val="center"/>
            <w:hideMark/>
          </w:tcPr>
          <w:p w:rsidR="00C80CE7" w:rsidRPr="0028211E" w:rsidRDefault="00C80CE7" w:rsidP="006B6FB6">
            <w:pPr>
              <w:rPr>
                <w:color w:val="333333"/>
                <w:sz w:val="18"/>
              </w:rPr>
            </w:pPr>
          </w:p>
        </w:tc>
        <w:tc>
          <w:tcPr>
            <w:tcW w:w="1701" w:type="dxa"/>
            <w:vMerge/>
            <w:tcBorders>
              <w:top w:val="single" w:sz="8" w:space="0" w:color="auto"/>
              <w:left w:val="nil"/>
              <w:bottom w:val="single" w:sz="8" w:space="0" w:color="auto"/>
              <w:right w:val="single" w:sz="8" w:space="0" w:color="auto"/>
            </w:tcBorders>
            <w:vAlign w:val="center"/>
            <w:hideMark/>
          </w:tcPr>
          <w:p w:rsidR="00C80CE7" w:rsidRPr="0028211E" w:rsidRDefault="00C80CE7" w:rsidP="006B6FB6">
            <w:pPr>
              <w:rPr>
                <w:color w:val="333333"/>
                <w:sz w:val="18"/>
              </w:rPr>
            </w:pPr>
          </w:p>
        </w:tc>
        <w:tc>
          <w:tcPr>
            <w:tcW w:w="1559" w:type="dxa"/>
            <w:vMerge/>
            <w:tcBorders>
              <w:top w:val="single" w:sz="8" w:space="0" w:color="auto"/>
              <w:left w:val="nil"/>
              <w:bottom w:val="single" w:sz="8" w:space="0" w:color="auto"/>
              <w:right w:val="single" w:sz="8" w:space="0" w:color="auto"/>
            </w:tcBorders>
            <w:vAlign w:val="center"/>
            <w:hideMark/>
          </w:tcPr>
          <w:p w:rsidR="00C80CE7" w:rsidRPr="0028211E" w:rsidRDefault="00C80CE7" w:rsidP="006B6FB6">
            <w:pPr>
              <w:rPr>
                <w:color w:val="333333"/>
                <w:sz w:val="18"/>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на отопление</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на ГВС</w:t>
            </w:r>
          </w:p>
        </w:tc>
        <w:tc>
          <w:tcPr>
            <w:tcW w:w="1370" w:type="dxa"/>
            <w:vMerge/>
            <w:tcBorders>
              <w:top w:val="single" w:sz="8" w:space="0" w:color="auto"/>
              <w:left w:val="nil"/>
              <w:bottom w:val="single" w:sz="8" w:space="0" w:color="auto"/>
              <w:right w:val="single" w:sz="8" w:space="0" w:color="auto"/>
            </w:tcBorders>
            <w:vAlign w:val="center"/>
            <w:hideMark/>
          </w:tcPr>
          <w:p w:rsidR="00C80CE7" w:rsidRPr="0028211E" w:rsidRDefault="00C80CE7" w:rsidP="006B6FB6">
            <w:pPr>
              <w:rPr>
                <w:color w:val="333333"/>
                <w:sz w:val="18"/>
              </w:rPr>
            </w:pPr>
          </w:p>
        </w:tc>
        <w:tc>
          <w:tcPr>
            <w:tcW w:w="567" w:type="dxa"/>
            <w:vMerge/>
            <w:tcBorders>
              <w:top w:val="single" w:sz="8" w:space="0" w:color="auto"/>
              <w:left w:val="nil"/>
              <w:bottom w:val="single" w:sz="8" w:space="0" w:color="auto"/>
              <w:right w:val="single" w:sz="8" w:space="0" w:color="auto"/>
            </w:tcBorders>
            <w:vAlign w:val="center"/>
            <w:hideMark/>
          </w:tcPr>
          <w:p w:rsidR="00C80CE7" w:rsidRPr="0028211E" w:rsidRDefault="00C80CE7" w:rsidP="006B6FB6">
            <w:pPr>
              <w:rPr>
                <w:color w:val="333333"/>
                <w:sz w:val="18"/>
              </w:rPr>
            </w:pPr>
          </w:p>
        </w:tc>
        <w:tc>
          <w:tcPr>
            <w:tcW w:w="1323" w:type="dxa"/>
            <w:vMerge/>
            <w:tcBorders>
              <w:top w:val="single" w:sz="8" w:space="0" w:color="auto"/>
              <w:left w:val="nil"/>
              <w:bottom w:val="single" w:sz="8" w:space="0" w:color="auto"/>
              <w:right w:val="single" w:sz="8" w:space="0" w:color="auto"/>
            </w:tcBorders>
            <w:vAlign w:val="center"/>
            <w:hideMark/>
          </w:tcPr>
          <w:p w:rsidR="00C80CE7" w:rsidRPr="0028211E" w:rsidRDefault="00C80CE7" w:rsidP="006B6FB6">
            <w:pPr>
              <w:rPr>
                <w:color w:val="333333"/>
                <w:sz w:val="18"/>
              </w:rPr>
            </w:pPr>
          </w:p>
        </w:tc>
        <w:tc>
          <w:tcPr>
            <w:tcW w:w="1559" w:type="dxa"/>
            <w:vMerge/>
            <w:tcBorders>
              <w:top w:val="single" w:sz="8" w:space="0" w:color="auto"/>
              <w:left w:val="nil"/>
              <w:bottom w:val="single" w:sz="8" w:space="0" w:color="auto"/>
              <w:right w:val="single" w:sz="8" w:space="0" w:color="auto"/>
            </w:tcBorders>
            <w:vAlign w:val="center"/>
            <w:hideMark/>
          </w:tcPr>
          <w:p w:rsidR="00C80CE7" w:rsidRPr="0028211E" w:rsidRDefault="00C80CE7" w:rsidP="006B6FB6">
            <w:pPr>
              <w:rPr>
                <w:color w:val="333333"/>
                <w:sz w:val="18"/>
              </w:rPr>
            </w:pPr>
          </w:p>
        </w:tc>
        <w:tc>
          <w:tcPr>
            <w:tcW w:w="1843" w:type="dxa"/>
            <w:vMerge/>
            <w:tcBorders>
              <w:top w:val="single" w:sz="8" w:space="0" w:color="auto"/>
              <w:left w:val="nil"/>
              <w:bottom w:val="single" w:sz="8" w:space="0" w:color="auto"/>
              <w:right w:val="single" w:sz="8" w:space="0" w:color="auto"/>
            </w:tcBorders>
            <w:vAlign w:val="center"/>
            <w:hideMark/>
          </w:tcPr>
          <w:p w:rsidR="00C80CE7" w:rsidRPr="0028211E" w:rsidRDefault="00C80CE7" w:rsidP="006B6FB6">
            <w:pPr>
              <w:rPr>
                <w:color w:val="333333"/>
                <w:sz w:val="18"/>
              </w:rPr>
            </w:pPr>
          </w:p>
        </w:tc>
      </w:tr>
      <w:tr w:rsidR="00C80CE7" w:rsidRPr="0028211E" w:rsidTr="0028792C">
        <w:trPr>
          <w:trHeight w:val="822"/>
        </w:trPr>
        <w:tc>
          <w:tcPr>
            <w:tcW w:w="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1</w:t>
            </w:r>
          </w:p>
        </w:tc>
        <w:tc>
          <w:tcPr>
            <w:tcW w:w="2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 xml:space="preserve">Котельная школы  Красночабанская МОБУ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rPr>
                <w:color w:val="333333"/>
                <w:sz w:val="18"/>
                <w:szCs w:val="28"/>
              </w:rPr>
            </w:pPr>
            <w:r w:rsidRPr="0028211E">
              <w:rPr>
                <w:color w:val="333333"/>
                <w:sz w:val="18"/>
                <w:szCs w:val="28"/>
              </w:rPr>
              <w:t xml:space="preserve">отдельно стоящее здание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0,16</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0,16</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w:t>
            </w:r>
          </w:p>
        </w:tc>
        <w:tc>
          <w:tcPr>
            <w:tcW w:w="1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rPr>
                <w:color w:val="333333"/>
                <w:sz w:val="18"/>
                <w:szCs w:val="28"/>
              </w:rPr>
            </w:pPr>
            <w:r w:rsidRPr="0028211E">
              <w:rPr>
                <w:color w:val="333333"/>
                <w:sz w:val="18"/>
                <w:szCs w:val="28"/>
              </w:rPr>
              <w:t> КЧМ-9</w:t>
            </w:r>
          </w:p>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 </w:t>
            </w:r>
          </w:p>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2</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газ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rPr>
                <w:color w:val="333333"/>
                <w:sz w:val="18"/>
                <w:szCs w:val="28"/>
              </w:rPr>
            </w:pPr>
            <w:r w:rsidRPr="0028211E">
              <w:rPr>
                <w:b/>
                <w:color w:val="333333"/>
                <w:sz w:val="18"/>
                <w:szCs w:val="28"/>
              </w:rPr>
              <w:t>    </w:t>
            </w:r>
            <w:r w:rsidRPr="0028211E">
              <w:rPr>
                <w:color w:val="333333"/>
                <w:sz w:val="18"/>
                <w:szCs w:val="28"/>
              </w:rPr>
              <w:t xml:space="preserve">73 200     </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28792C">
            <w:pPr>
              <w:spacing w:before="100" w:beforeAutospacing="1" w:after="100" w:afterAutospacing="1"/>
              <w:jc w:val="center"/>
              <w:rPr>
                <w:color w:val="333333"/>
                <w:sz w:val="18"/>
                <w:szCs w:val="28"/>
              </w:rPr>
            </w:pPr>
            <w:r w:rsidRPr="0028211E">
              <w:rPr>
                <w:color w:val="333333"/>
                <w:sz w:val="18"/>
                <w:szCs w:val="28"/>
              </w:rPr>
              <w:t xml:space="preserve">Здание </w:t>
            </w:r>
            <w:r w:rsidR="0028792C" w:rsidRPr="0028211E">
              <w:rPr>
                <w:color w:val="333333"/>
                <w:sz w:val="18"/>
                <w:szCs w:val="28"/>
              </w:rPr>
              <w:t xml:space="preserve">старшей </w:t>
            </w:r>
            <w:r w:rsidRPr="0028211E">
              <w:rPr>
                <w:color w:val="333333"/>
                <w:sz w:val="18"/>
                <w:szCs w:val="28"/>
              </w:rPr>
              <w:t xml:space="preserve">школы, </w:t>
            </w:r>
            <w:r w:rsidR="0028792C" w:rsidRPr="0028211E">
              <w:rPr>
                <w:color w:val="333333"/>
                <w:sz w:val="18"/>
                <w:szCs w:val="28"/>
              </w:rPr>
              <w:t>здание начальной школы</w:t>
            </w:r>
            <w:r w:rsidRPr="0028211E">
              <w:rPr>
                <w:color w:val="333333"/>
                <w:sz w:val="18"/>
                <w:szCs w:val="28"/>
              </w:rPr>
              <w:t xml:space="preserve">, ул. </w:t>
            </w:r>
            <w:proofErr w:type="gramStart"/>
            <w:r w:rsidRPr="0028211E">
              <w:rPr>
                <w:color w:val="333333"/>
                <w:sz w:val="18"/>
                <w:szCs w:val="28"/>
              </w:rPr>
              <w:t>Первомайская</w:t>
            </w:r>
            <w:proofErr w:type="gramEnd"/>
            <w:r w:rsidRPr="0028211E">
              <w:rPr>
                <w:color w:val="333333"/>
                <w:sz w:val="18"/>
                <w:szCs w:val="28"/>
              </w:rPr>
              <w:t xml:space="preserve"> 22/2</w:t>
            </w:r>
          </w:p>
        </w:tc>
      </w:tr>
      <w:tr w:rsidR="00C80CE7" w:rsidRPr="0028211E" w:rsidTr="0028792C">
        <w:trPr>
          <w:trHeight w:val="822"/>
        </w:trPr>
        <w:tc>
          <w:tcPr>
            <w:tcW w:w="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2</w:t>
            </w:r>
          </w:p>
        </w:tc>
        <w:tc>
          <w:tcPr>
            <w:tcW w:w="2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Котельная МОДУ Солнышко-2</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rPr>
                <w:color w:val="333333"/>
                <w:sz w:val="18"/>
                <w:szCs w:val="28"/>
              </w:rPr>
            </w:pPr>
            <w:r w:rsidRPr="0028211E">
              <w:rPr>
                <w:color w:val="333333"/>
                <w:sz w:val="18"/>
                <w:szCs w:val="28"/>
              </w:rPr>
              <w:t>отдельно стоящее здание</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0,08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0,08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w:t>
            </w:r>
          </w:p>
        </w:tc>
        <w:tc>
          <w:tcPr>
            <w:tcW w:w="1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rPr>
                <w:color w:val="333333"/>
                <w:sz w:val="18"/>
                <w:szCs w:val="28"/>
              </w:rPr>
            </w:pPr>
            <w:r w:rsidRPr="0028211E">
              <w:rPr>
                <w:color w:val="333333"/>
                <w:sz w:val="18"/>
                <w:szCs w:val="28"/>
              </w:rPr>
              <w:t>КЧМ-5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2</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газ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35 000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Здание детского сада,</w:t>
            </w:r>
          </w:p>
        </w:tc>
      </w:tr>
      <w:tr w:rsidR="00C80CE7" w:rsidRPr="0028211E" w:rsidTr="0028792C">
        <w:trPr>
          <w:trHeight w:val="822"/>
        </w:trPr>
        <w:tc>
          <w:tcPr>
            <w:tcW w:w="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3</w:t>
            </w:r>
          </w:p>
        </w:tc>
        <w:tc>
          <w:tcPr>
            <w:tcW w:w="2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Котельная Дома культуры п.Красночабанский</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rPr>
                <w:color w:val="333333"/>
                <w:sz w:val="18"/>
                <w:szCs w:val="28"/>
              </w:rPr>
            </w:pPr>
            <w:r w:rsidRPr="0028211E">
              <w:rPr>
                <w:color w:val="333333"/>
                <w:sz w:val="18"/>
                <w:szCs w:val="28"/>
              </w:rPr>
              <w:t>встроенная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0,08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0,08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w:t>
            </w:r>
          </w:p>
        </w:tc>
        <w:tc>
          <w:tcPr>
            <w:tcW w:w="1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rPr>
                <w:color w:val="333333"/>
                <w:sz w:val="18"/>
                <w:szCs w:val="28"/>
              </w:rPr>
            </w:pPr>
            <w:r w:rsidRPr="0028211E">
              <w:rPr>
                <w:color w:val="333333"/>
                <w:sz w:val="18"/>
                <w:szCs w:val="28"/>
              </w:rPr>
              <w:t>КЧМ-5</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2</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газ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27 200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Здание СДК</w:t>
            </w:r>
          </w:p>
        </w:tc>
      </w:tr>
      <w:tr w:rsidR="00C80CE7" w:rsidRPr="0028211E" w:rsidTr="0028792C">
        <w:trPr>
          <w:trHeight w:val="822"/>
        </w:trPr>
        <w:tc>
          <w:tcPr>
            <w:tcW w:w="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4</w:t>
            </w:r>
          </w:p>
        </w:tc>
        <w:tc>
          <w:tcPr>
            <w:tcW w:w="2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 xml:space="preserve">Котельная </w:t>
            </w:r>
            <w:proofErr w:type="spellStart"/>
            <w:r w:rsidRPr="0028211E">
              <w:rPr>
                <w:color w:val="333333"/>
                <w:sz w:val="18"/>
                <w:szCs w:val="28"/>
              </w:rPr>
              <w:t>селького</w:t>
            </w:r>
            <w:proofErr w:type="spellEnd"/>
            <w:r w:rsidRPr="0028211E">
              <w:rPr>
                <w:color w:val="333333"/>
                <w:sz w:val="18"/>
                <w:szCs w:val="28"/>
              </w:rPr>
              <w:t xml:space="preserve"> клуба п</w:t>
            </w:r>
            <w:proofErr w:type="gramStart"/>
            <w:r w:rsidRPr="0028211E">
              <w:rPr>
                <w:color w:val="333333"/>
                <w:sz w:val="18"/>
                <w:szCs w:val="28"/>
              </w:rPr>
              <w:t>.Т</w:t>
            </w:r>
            <w:proofErr w:type="gramEnd"/>
            <w:r w:rsidRPr="0028211E">
              <w:rPr>
                <w:color w:val="333333"/>
                <w:sz w:val="18"/>
                <w:szCs w:val="28"/>
              </w:rPr>
              <w:t>юльпанный</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rPr>
                <w:color w:val="333333"/>
                <w:sz w:val="18"/>
                <w:szCs w:val="28"/>
              </w:rPr>
            </w:pPr>
            <w:r w:rsidRPr="0028211E">
              <w:rPr>
                <w:color w:val="333333"/>
                <w:sz w:val="18"/>
                <w:szCs w:val="28"/>
              </w:rPr>
              <w:t>встроенная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0,04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0,04</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w:t>
            </w:r>
          </w:p>
        </w:tc>
        <w:tc>
          <w:tcPr>
            <w:tcW w:w="1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rPr>
                <w:color w:val="333333"/>
                <w:sz w:val="18"/>
                <w:szCs w:val="28"/>
              </w:rPr>
            </w:pPr>
            <w:r w:rsidRPr="0028211E">
              <w:rPr>
                <w:color w:val="333333"/>
                <w:sz w:val="18"/>
                <w:szCs w:val="28"/>
              </w:rPr>
              <w:t>КОНОРД-20</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1</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газ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5 600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rPr>
                <w:color w:val="333333"/>
                <w:sz w:val="18"/>
                <w:szCs w:val="28"/>
              </w:rPr>
            </w:pPr>
            <w:r w:rsidRPr="0028211E">
              <w:rPr>
                <w:color w:val="333333"/>
                <w:sz w:val="18"/>
                <w:szCs w:val="28"/>
              </w:rPr>
              <w:t>Здание СК ул</w:t>
            </w:r>
            <w:proofErr w:type="gramStart"/>
            <w:r w:rsidRPr="0028211E">
              <w:rPr>
                <w:color w:val="333333"/>
                <w:sz w:val="18"/>
                <w:szCs w:val="28"/>
              </w:rPr>
              <w:t>.Ц</w:t>
            </w:r>
            <w:proofErr w:type="gramEnd"/>
            <w:r w:rsidRPr="0028211E">
              <w:rPr>
                <w:color w:val="333333"/>
                <w:sz w:val="18"/>
                <w:szCs w:val="28"/>
              </w:rPr>
              <w:t>ентральная, дом 2</w:t>
            </w:r>
          </w:p>
        </w:tc>
      </w:tr>
      <w:tr w:rsidR="00C80CE7" w:rsidRPr="0028211E" w:rsidTr="0028792C">
        <w:trPr>
          <w:trHeight w:val="704"/>
        </w:trPr>
        <w:tc>
          <w:tcPr>
            <w:tcW w:w="4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2</w:t>
            </w:r>
          </w:p>
        </w:tc>
        <w:tc>
          <w:tcPr>
            <w:tcW w:w="2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 xml:space="preserve">Котельная  администрация МО Красночабанский сельсовет (ФАП, администрация, магазин «Сельский», </w:t>
            </w:r>
            <w:proofErr w:type="spellStart"/>
            <w:r w:rsidRPr="0028211E">
              <w:rPr>
                <w:color w:val="333333"/>
                <w:sz w:val="18"/>
                <w:szCs w:val="28"/>
              </w:rPr>
              <w:t>молебный</w:t>
            </w:r>
            <w:proofErr w:type="spellEnd"/>
            <w:r w:rsidRPr="0028211E">
              <w:rPr>
                <w:color w:val="333333"/>
                <w:sz w:val="18"/>
                <w:szCs w:val="28"/>
              </w:rPr>
              <w:t xml:space="preserve"> дом) </w:t>
            </w:r>
          </w:p>
        </w:tc>
        <w:tc>
          <w:tcPr>
            <w:tcW w:w="17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rPr>
                <w:color w:val="333333"/>
                <w:sz w:val="18"/>
                <w:szCs w:val="28"/>
              </w:rPr>
            </w:pPr>
            <w:r w:rsidRPr="0028211E">
              <w:rPr>
                <w:color w:val="333333"/>
                <w:sz w:val="18"/>
                <w:szCs w:val="28"/>
              </w:rPr>
              <w:t>встроенная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0,08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0,08</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0</w:t>
            </w:r>
          </w:p>
        </w:tc>
        <w:tc>
          <w:tcPr>
            <w:tcW w:w="13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rPr>
                <w:color w:val="333333"/>
                <w:sz w:val="18"/>
                <w:szCs w:val="28"/>
              </w:rPr>
            </w:pPr>
            <w:r w:rsidRPr="0028211E">
              <w:rPr>
                <w:color w:val="333333"/>
                <w:sz w:val="18"/>
                <w:szCs w:val="28"/>
              </w:rPr>
              <w:t>КЧМ-5</w:t>
            </w:r>
          </w:p>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 </w:t>
            </w:r>
          </w:p>
        </w:tc>
        <w:tc>
          <w:tcPr>
            <w:tcW w:w="5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2</w:t>
            </w:r>
          </w:p>
        </w:tc>
        <w:tc>
          <w:tcPr>
            <w:tcW w:w="13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газ</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rPr>
                <w:color w:val="333333"/>
                <w:sz w:val="18"/>
                <w:szCs w:val="28"/>
              </w:rPr>
            </w:pPr>
            <w:r w:rsidRPr="0028211E">
              <w:rPr>
                <w:color w:val="333333"/>
                <w:sz w:val="18"/>
                <w:szCs w:val="28"/>
              </w:rPr>
              <w:t>  35 000</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80CE7" w:rsidRPr="0028211E" w:rsidRDefault="00C80CE7" w:rsidP="006B6FB6">
            <w:pPr>
              <w:spacing w:before="100" w:beforeAutospacing="1" w:after="100" w:afterAutospacing="1"/>
              <w:jc w:val="center"/>
              <w:rPr>
                <w:color w:val="333333"/>
                <w:sz w:val="18"/>
                <w:szCs w:val="28"/>
              </w:rPr>
            </w:pPr>
            <w:r w:rsidRPr="0028211E">
              <w:rPr>
                <w:color w:val="333333"/>
                <w:sz w:val="18"/>
                <w:szCs w:val="28"/>
              </w:rPr>
              <w:t>Здание  администрации , ул</w:t>
            </w:r>
            <w:proofErr w:type="gramStart"/>
            <w:r w:rsidRPr="0028211E">
              <w:rPr>
                <w:color w:val="333333"/>
                <w:sz w:val="18"/>
                <w:szCs w:val="28"/>
              </w:rPr>
              <w:t>.С</w:t>
            </w:r>
            <w:proofErr w:type="gramEnd"/>
            <w:r w:rsidRPr="0028211E">
              <w:rPr>
                <w:color w:val="333333"/>
                <w:sz w:val="18"/>
                <w:szCs w:val="28"/>
              </w:rPr>
              <w:t>оветская 13А</w:t>
            </w:r>
          </w:p>
        </w:tc>
      </w:tr>
    </w:tbl>
    <w:p w:rsidR="00C80CE7" w:rsidRDefault="00C80CE7" w:rsidP="00C80CE7">
      <w:pPr>
        <w:jc w:val="both"/>
        <w:rPr>
          <w:sz w:val="28"/>
          <w:szCs w:val="28"/>
        </w:rPr>
      </w:pPr>
    </w:p>
    <w:p w:rsidR="00C80CE7" w:rsidRDefault="00C80CE7" w:rsidP="00C80CE7">
      <w:pPr>
        <w:rPr>
          <w:sz w:val="28"/>
          <w:szCs w:val="28"/>
        </w:rPr>
        <w:sectPr w:rsidR="00C80CE7" w:rsidSect="0028211E">
          <w:pgSz w:w="16838" w:h="11906" w:orient="landscape"/>
          <w:pgMar w:top="1134" w:right="850" w:bottom="1134" w:left="1701" w:header="709" w:footer="709" w:gutter="0"/>
          <w:cols w:space="720"/>
          <w:docGrid w:linePitch="272"/>
        </w:sectPr>
      </w:pPr>
    </w:p>
    <w:p w:rsidR="00C80CE7" w:rsidRDefault="00C80CE7" w:rsidP="00C80CE7">
      <w:pPr>
        <w:ind w:firstLine="709"/>
        <w:jc w:val="both"/>
        <w:rPr>
          <w:b/>
          <w:sz w:val="28"/>
          <w:szCs w:val="28"/>
        </w:rPr>
      </w:pPr>
    </w:p>
    <w:p w:rsidR="00C80CE7" w:rsidRDefault="00C80CE7" w:rsidP="00C80CE7">
      <w:pPr>
        <w:ind w:firstLine="709"/>
        <w:jc w:val="both"/>
        <w:rPr>
          <w:b/>
          <w:sz w:val="28"/>
          <w:szCs w:val="28"/>
        </w:rPr>
      </w:pPr>
      <w:r>
        <w:rPr>
          <w:b/>
          <w:sz w:val="28"/>
          <w:szCs w:val="28"/>
        </w:rPr>
        <w:t>2. Перспективные балансы располагаемой тепловой мощности источников тепловой энергии  и тепловой нагрузки потребителей.</w:t>
      </w:r>
    </w:p>
    <w:p w:rsidR="00C80CE7" w:rsidRDefault="00C80CE7" w:rsidP="00C80CE7">
      <w:pPr>
        <w:ind w:firstLine="709"/>
        <w:jc w:val="both"/>
        <w:rPr>
          <w:b/>
          <w:sz w:val="28"/>
          <w:szCs w:val="28"/>
        </w:rPr>
      </w:pPr>
      <w:r>
        <w:rPr>
          <w:b/>
          <w:sz w:val="28"/>
          <w:szCs w:val="28"/>
        </w:rPr>
        <w:t>2.1.Радиус эффективного теплоснабжения.</w:t>
      </w:r>
    </w:p>
    <w:p w:rsidR="00C80CE7" w:rsidRDefault="00C80CE7" w:rsidP="00C80CE7">
      <w:pPr>
        <w:ind w:firstLine="709"/>
        <w:jc w:val="both"/>
        <w:rPr>
          <w:sz w:val="28"/>
          <w:szCs w:val="28"/>
        </w:rPr>
      </w:pPr>
      <w:r>
        <w:rPr>
          <w:sz w:val="28"/>
          <w:szCs w:val="28"/>
        </w:rPr>
        <w:t xml:space="preserve"> Передача тепловой энергии на большие расстояния является экономически неэффективной.</w:t>
      </w:r>
    </w:p>
    <w:p w:rsidR="00C80CE7" w:rsidRDefault="00C80CE7" w:rsidP="00C80CE7">
      <w:pPr>
        <w:ind w:firstLine="709"/>
        <w:jc w:val="both"/>
        <w:rPr>
          <w:sz w:val="28"/>
          <w:szCs w:val="28"/>
        </w:rPr>
      </w:pPr>
      <w:r>
        <w:rPr>
          <w:sz w:val="28"/>
          <w:szCs w:val="28"/>
        </w:rPr>
        <w:t xml:space="preserve">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Pr>
          <w:sz w:val="28"/>
          <w:szCs w:val="28"/>
        </w:rPr>
        <w:t>теплопотребляющих</w:t>
      </w:r>
      <w:proofErr w:type="spellEnd"/>
      <w:r>
        <w:rPr>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C80CE7" w:rsidRDefault="00C80CE7" w:rsidP="00C80CE7">
      <w:pPr>
        <w:ind w:firstLine="709"/>
        <w:jc w:val="both"/>
        <w:rPr>
          <w:sz w:val="28"/>
          <w:szCs w:val="28"/>
        </w:rPr>
      </w:pPr>
      <w:r>
        <w:rPr>
          <w:sz w:val="28"/>
          <w:szCs w:val="28"/>
        </w:rPr>
        <w:t xml:space="preserve">Радиус эффективного теплоснабжения – максимальное расстояние от </w:t>
      </w:r>
      <w:proofErr w:type="spellStart"/>
      <w:r>
        <w:rPr>
          <w:sz w:val="28"/>
          <w:szCs w:val="28"/>
        </w:rPr>
        <w:t>теплопотребляющей</w:t>
      </w:r>
      <w:proofErr w:type="spellEnd"/>
      <w:r>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Pr>
          <w:sz w:val="28"/>
          <w:szCs w:val="28"/>
        </w:rPr>
        <w:t>теплопотребляющей</w:t>
      </w:r>
      <w:proofErr w:type="spellEnd"/>
      <w:r>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C80CE7" w:rsidRDefault="00C80CE7" w:rsidP="00C80CE7">
      <w:pPr>
        <w:ind w:firstLine="709"/>
        <w:jc w:val="both"/>
        <w:rPr>
          <w:b/>
          <w:sz w:val="28"/>
          <w:szCs w:val="28"/>
        </w:rPr>
      </w:pPr>
      <w:r>
        <w:rPr>
          <w:b/>
          <w:sz w:val="28"/>
          <w:szCs w:val="28"/>
        </w:rPr>
        <w:t>2.2.Описание существующих и перспективных зон действия централизованных  систем теплоснабжения, источников тепловой энергии.</w:t>
      </w:r>
    </w:p>
    <w:p w:rsidR="00C80CE7" w:rsidRDefault="00C80CE7" w:rsidP="00C80CE7">
      <w:pPr>
        <w:ind w:firstLine="709"/>
        <w:jc w:val="both"/>
        <w:rPr>
          <w:sz w:val="28"/>
          <w:szCs w:val="28"/>
        </w:rPr>
      </w:pPr>
      <w:r>
        <w:rPr>
          <w:sz w:val="28"/>
          <w:szCs w:val="28"/>
        </w:rPr>
        <w:t xml:space="preserve">На территории  Красночабанского  сельсовета </w:t>
      </w:r>
      <w:proofErr w:type="gramStart"/>
      <w:r>
        <w:rPr>
          <w:sz w:val="28"/>
          <w:szCs w:val="28"/>
        </w:rPr>
        <w:t>централизован</w:t>
      </w:r>
      <w:r w:rsidR="0028792C">
        <w:rPr>
          <w:sz w:val="28"/>
          <w:szCs w:val="28"/>
        </w:rPr>
        <w:t>н</w:t>
      </w:r>
      <w:r>
        <w:rPr>
          <w:sz w:val="28"/>
          <w:szCs w:val="28"/>
        </w:rPr>
        <w:t>ое</w:t>
      </w:r>
      <w:proofErr w:type="gramEnd"/>
      <w:r>
        <w:rPr>
          <w:sz w:val="28"/>
          <w:szCs w:val="28"/>
        </w:rPr>
        <w:t xml:space="preserve"> теплоснабжения отсутствует.</w:t>
      </w:r>
    </w:p>
    <w:p w:rsidR="00C80CE7" w:rsidRDefault="00C80CE7" w:rsidP="00C80CE7">
      <w:pPr>
        <w:ind w:firstLine="709"/>
        <w:jc w:val="both"/>
        <w:rPr>
          <w:b/>
          <w:sz w:val="28"/>
          <w:szCs w:val="28"/>
        </w:rPr>
      </w:pPr>
      <w:r>
        <w:rPr>
          <w:b/>
          <w:sz w:val="28"/>
          <w:szCs w:val="28"/>
        </w:rPr>
        <w:t>2.3.Описание существующих и перспективных зон действия индивидуальных источников тепловой энергии.</w:t>
      </w:r>
    </w:p>
    <w:p w:rsidR="00C80CE7" w:rsidRDefault="00C80CE7" w:rsidP="00C80CE7">
      <w:pPr>
        <w:ind w:firstLine="709"/>
        <w:jc w:val="both"/>
        <w:rPr>
          <w:sz w:val="28"/>
          <w:szCs w:val="28"/>
        </w:rPr>
      </w:pPr>
      <w:r>
        <w:rPr>
          <w:sz w:val="28"/>
          <w:szCs w:val="28"/>
        </w:rPr>
        <w:t xml:space="preserve">Все объекты соцкультбыта, а также предприятия и организации, расположенные на территории  Красночабанского  сельсовета оборудованы индивидуальными (собственными) источниками теплоснабжения (в виде встроенных, отдельно стоящих, блочных котельных; котлов, работающих на природном газе или твердом топливе, электрических котлов).    </w:t>
      </w:r>
    </w:p>
    <w:p w:rsidR="00C80CE7" w:rsidRDefault="00C80CE7" w:rsidP="00C80CE7">
      <w:pPr>
        <w:ind w:firstLine="709"/>
        <w:jc w:val="both"/>
        <w:rPr>
          <w:sz w:val="28"/>
          <w:szCs w:val="28"/>
        </w:rPr>
      </w:pPr>
      <w:r>
        <w:rPr>
          <w:sz w:val="28"/>
          <w:szCs w:val="28"/>
        </w:rPr>
        <w:t xml:space="preserve">Индивидуальные и многоквартирные дома также оборудованы индивидуальными источниками теплоснабжения (котлами, работающими на природном газе, котлами, работающими на твердом топливе, </w:t>
      </w:r>
      <w:proofErr w:type="spellStart"/>
      <w:r>
        <w:rPr>
          <w:sz w:val="28"/>
          <w:szCs w:val="28"/>
        </w:rPr>
        <w:t>электрокотлами</w:t>
      </w:r>
      <w:proofErr w:type="spellEnd"/>
      <w:r>
        <w:rPr>
          <w:sz w:val="28"/>
          <w:szCs w:val="28"/>
        </w:rPr>
        <w:t>, отопительными печами).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является более эффективным, чем централизованное отопление.</w:t>
      </w:r>
    </w:p>
    <w:p w:rsidR="00C80CE7" w:rsidRDefault="00C80CE7" w:rsidP="00C80CE7">
      <w:pPr>
        <w:ind w:firstLine="709"/>
        <w:jc w:val="both"/>
        <w:rPr>
          <w:sz w:val="28"/>
          <w:szCs w:val="28"/>
        </w:rPr>
      </w:pPr>
      <w:r>
        <w:rPr>
          <w:sz w:val="28"/>
          <w:szCs w:val="28"/>
        </w:rPr>
        <w:t>Теплоснабжение перспективных объектов, в том числе жилых домов предлагается осуществить от индивидуальных источников теплоснабжения.</w:t>
      </w:r>
    </w:p>
    <w:p w:rsidR="00C80CE7" w:rsidRDefault="00C80CE7" w:rsidP="00C80CE7">
      <w:pPr>
        <w:ind w:firstLine="709"/>
        <w:jc w:val="both"/>
        <w:rPr>
          <w:sz w:val="28"/>
          <w:szCs w:val="28"/>
        </w:rPr>
      </w:pPr>
      <w:r>
        <w:rPr>
          <w:sz w:val="28"/>
          <w:szCs w:val="28"/>
        </w:rPr>
        <w:t>3.Предложения по развитию схемы (системы) теплоснабжения.</w:t>
      </w:r>
    </w:p>
    <w:p w:rsidR="00C80CE7" w:rsidRDefault="00C80CE7" w:rsidP="00C80CE7">
      <w:pPr>
        <w:ind w:firstLine="709"/>
        <w:jc w:val="both"/>
        <w:rPr>
          <w:sz w:val="28"/>
          <w:szCs w:val="28"/>
        </w:rPr>
      </w:pPr>
      <w:r>
        <w:rPr>
          <w:sz w:val="28"/>
          <w:szCs w:val="28"/>
        </w:rPr>
        <w:t xml:space="preserve">В связи с отсутствием на территории сельского поселения централизованной системы теплоснабжения устройство индивидуального источника теплоснабжения является единственно возможным способом обеспечения теплом и горячей водой конкретного объекта. Строительство централизованной системы теплоснабжения в населенных пунктах не </w:t>
      </w:r>
      <w:r>
        <w:rPr>
          <w:sz w:val="28"/>
          <w:szCs w:val="28"/>
        </w:rPr>
        <w:lastRenderedPageBreak/>
        <w:t>целесообразно и в ближайшее время не планируется. Поэтому теплоснабжение планируемых к строительству индивидуальных, многоквартирных  жилых домов, объектов соцкультбыта и других объектов планируется осуществлять от индивидуальных (автономных) источников тепла.  Основным видом топлива для индивидуальных источников теплоснабжения планируется использовать природный газ, каменный уголь.</w:t>
      </w:r>
    </w:p>
    <w:p w:rsidR="00C80CE7" w:rsidRDefault="00C80CE7" w:rsidP="00C80CE7">
      <w:pPr>
        <w:ind w:firstLine="709"/>
        <w:jc w:val="both"/>
        <w:rPr>
          <w:sz w:val="28"/>
          <w:szCs w:val="28"/>
        </w:rPr>
      </w:pPr>
      <w:r>
        <w:rPr>
          <w:sz w:val="28"/>
          <w:szCs w:val="28"/>
        </w:rPr>
        <w:t xml:space="preserve">При децентрализованной системе отпадает необходимость в строительстве теплотрасс, установки коммерческих узлов учета тепловой энергии, теплообменников для горячей воды  и другого оборудования, которое устанавливается при централизованной системе теплоснабжения.  Применяемые в системах децентрализованного теплоснабжения </w:t>
      </w:r>
      <w:proofErr w:type="spellStart"/>
      <w:r>
        <w:rPr>
          <w:sz w:val="28"/>
          <w:szCs w:val="28"/>
        </w:rPr>
        <w:t>теплогенераторы</w:t>
      </w:r>
      <w:proofErr w:type="spellEnd"/>
      <w:r>
        <w:rPr>
          <w:sz w:val="28"/>
          <w:szCs w:val="28"/>
        </w:rPr>
        <w:t xml:space="preserve">, которые представляют собой газовые водогрейные аппараты (котлы), могут использоваться  как в составе котельной для теплоснабжения группы потребителей, так и для индивидуального теплоснабжения с установкой непосредственно в здании или рядом со зданием (в виде агрегатов контейнерного типа).  Современные малые котлы имеют высокий КПД не менее 90%. Потери тепла и затраты теплоснабжения при транспортировке теплоносителя сводятся к минимуму. В итоге расход тепла на теплоснабжение зданий на 10-20% ниже по сравнению с централизованными системами. </w:t>
      </w:r>
    </w:p>
    <w:p w:rsidR="00C80CE7" w:rsidRDefault="00C80CE7" w:rsidP="00C80CE7">
      <w:pPr>
        <w:ind w:firstLine="709"/>
        <w:jc w:val="both"/>
        <w:rPr>
          <w:sz w:val="28"/>
          <w:szCs w:val="28"/>
        </w:rPr>
      </w:pPr>
      <w:r>
        <w:rPr>
          <w:sz w:val="28"/>
          <w:szCs w:val="28"/>
        </w:rPr>
        <w:t xml:space="preserve">Для организации теплоснабжения в проектируемых индивидуальных жилых домах и общественных зданий предлагается внедрять индивидуальные системы теплоснабжения (для многоквартирных домов поквартирные системы теплоснабжения), при этом источник тепла устанавливается непосредственно у потребителя (в квартире). В жилых домах в качестве </w:t>
      </w:r>
      <w:proofErr w:type="spellStart"/>
      <w:r>
        <w:rPr>
          <w:sz w:val="28"/>
          <w:szCs w:val="28"/>
        </w:rPr>
        <w:t>теплогенератора</w:t>
      </w:r>
      <w:proofErr w:type="spellEnd"/>
      <w:r>
        <w:rPr>
          <w:sz w:val="28"/>
          <w:szCs w:val="28"/>
        </w:rPr>
        <w:t xml:space="preserve"> в системах индивидуального (поквартирного для многоквартирных домов) теплоснабжения используется двухконтурные газовые котлы, которые обеспечивают выработку тепловой энергии на отопление и горячее водоснабжение. Для снабжения объектов горячей водой планируется использовать индивидуальные источники горячего водоснабжения (ГВС)  в виде газовых водогрейных аппаратов (колонок) и электрических водонагревателей. </w:t>
      </w:r>
    </w:p>
    <w:p w:rsidR="00C80CE7" w:rsidRDefault="00C80CE7" w:rsidP="00C80CE7">
      <w:pPr>
        <w:ind w:firstLine="709"/>
        <w:jc w:val="both"/>
        <w:rPr>
          <w:sz w:val="28"/>
          <w:szCs w:val="28"/>
        </w:rPr>
      </w:pPr>
      <w:r>
        <w:rPr>
          <w:sz w:val="28"/>
          <w:szCs w:val="28"/>
        </w:rPr>
        <w:t xml:space="preserve">Индивидуальная система отопления дает возможность потребителю регулировать потребление тепла, а следовательно и затраты на отопление и ГВС в зависимости от экономических возможностей и физиологической потребности. </w:t>
      </w:r>
    </w:p>
    <w:p w:rsidR="00C80CE7" w:rsidRDefault="00C80CE7" w:rsidP="00C80CE7">
      <w:pPr>
        <w:ind w:firstLine="709"/>
        <w:jc w:val="both"/>
        <w:rPr>
          <w:sz w:val="28"/>
          <w:szCs w:val="28"/>
        </w:rPr>
      </w:pPr>
      <w:r>
        <w:rPr>
          <w:sz w:val="28"/>
          <w:szCs w:val="28"/>
        </w:rPr>
        <w:t xml:space="preserve">В настоящее время теплоснабжение в газифицированных населенный пунктов п.Красночабанский, </w:t>
      </w:r>
      <w:proofErr w:type="spellStart"/>
      <w:r>
        <w:rPr>
          <w:sz w:val="28"/>
          <w:szCs w:val="28"/>
        </w:rPr>
        <w:t>с</w:t>
      </w:r>
      <w:proofErr w:type="gramStart"/>
      <w:r>
        <w:rPr>
          <w:sz w:val="28"/>
          <w:szCs w:val="28"/>
        </w:rPr>
        <w:t>.К</w:t>
      </w:r>
      <w:proofErr w:type="gramEnd"/>
      <w:r>
        <w:rPr>
          <w:sz w:val="28"/>
          <w:szCs w:val="28"/>
        </w:rPr>
        <w:t>инжебулак</w:t>
      </w:r>
      <w:proofErr w:type="spellEnd"/>
      <w:r>
        <w:rPr>
          <w:sz w:val="28"/>
          <w:szCs w:val="28"/>
        </w:rPr>
        <w:t xml:space="preserve">, </w:t>
      </w:r>
      <w:proofErr w:type="spellStart"/>
      <w:r>
        <w:rPr>
          <w:sz w:val="28"/>
          <w:szCs w:val="28"/>
        </w:rPr>
        <w:t>п.Аккудук</w:t>
      </w:r>
      <w:proofErr w:type="spellEnd"/>
      <w:r>
        <w:rPr>
          <w:sz w:val="28"/>
          <w:szCs w:val="28"/>
        </w:rPr>
        <w:t xml:space="preserve">, п.Тюльпанный: Администрации Красночабанского  сельсовета обеспечивается за счет индивидуальных источников тепла, работающих на природном газе. </w:t>
      </w:r>
      <w:proofErr w:type="spellStart"/>
      <w:proofErr w:type="gramStart"/>
      <w:r>
        <w:rPr>
          <w:sz w:val="28"/>
          <w:szCs w:val="28"/>
        </w:rPr>
        <w:t>Негазифицированные</w:t>
      </w:r>
      <w:proofErr w:type="spellEnd"/>
      <w:r>
        <w:rPr>
          <w:sz w:val="28"/>
          <w:szCs w:val="28"/>
        </w:rPr>
        <w:t xml:space="preserve"> населенный </w:t>
      </w:r>
      <w:proofErr w:type="spellStart"/>
      <w:r>
        <w:rPr>
          <w:sz w:val="28"/>
          <w:szCs w:val="28"/>
        </w:rPr>
        <w:t>пункты_обеспечиваются</w:t>
      </w:r>
      <w:proofErr w:type="spellEnd"/>
      <w:r>
        <w:rPr>
          <w:sz w:val="28"/>
          <w:szCs w:val="28"/>
        </w:rPr>
        <w:t xml:space="preserve"> теплом за счет дровяного отопления, электронагревателей и котельных на твердом топливе.</w:t>
      </w:r>
      <w:proofErr w:type="gramEnd"/>
      <w:r>
        <w:rPr>
          <w:sz w:val="28"/>
          <w:szCs w:val="28"/>
        </w:rPr>
        <w:t xml:space="preserve"> Таким образом, система теплоснабжения сельского поселения будет развиваться одновременно  с газификацией населенный пунктов сельсовета.  </w:t>
      </w:r>
      <w:r>
        <w:rPr>
          <w:sz w:val="28"/>
          <w:szCs w:val="28"/>
        </w:rPr>
        <w:lastRenderedPageBreak/>
        <w:t xml:space="preserve">После газификации все системы отопления следует переводить  на газовое топливо (природный газ). </w:t>
      </w:r>
    </w:p>
    <w:p w:rsidR="00C80CE7" w:rsidRDefault="00C80CE7" w:rsidP="00C80CE7">
      <w:pPr>
        <w:ind w:firstLine="709"/>
        <w:jc w:val="both"/>
        <w:rPr>
          <w:sz w:val="28"/>
          <w:szCs w:val="28"/>
        </w:rPr>
      </w:pPr>
      <w:r>
        <w:rPr>
          <w:sz w:val="28"/>
          <w:szCs w:val="28"/>
        </w:rPr>
        <w:t xml:space="preserve">На данный момент четыре населенных пунктов  газифицированы. </w:t>
      </w:r>
    </w:p>
    <w:p w:rsidR="00C80CE7" w:rsidRDefault="00C80CE7" w:rsidP="00C80CE7">
      <w:pPr>
        <w:ind w:firstLine="709"/>
        <w:jc w:val="both"/>
        <w:rPr>
          <w:b/>
          <w:sz w:val="28"/>
          <w:szCs w:val="28"/>
        </w:rPr>
      </w:pPr>
      <w:r>
        <w:rPr>
          <w:b/>
          <w:sz w:val="28"/>
          <w:szCs w:val="28"/>
        </w:rPr>
        <w:t>5. Решения о распределении тепловой нагрузки между источниками тепловой энергии.</w:t>
      </w:r>
    </w:p>
    <w:p w:rsidR="00C80CE7" w:rsidRDefault="00C80CE7" w:rsidP="00C80CE7">
      <w:pPr>
        <w:ind w:firstLine="709"/>
        <w:jc w:val="both"/>
        <w:rPr>
          <w:sz w:val="28"/>
          <w:szCs w:val="28"/>
        </w:rPr>
      </w:pPr>
      <w:r>
        <w:rPr>
          <w:sz w:val="28"/>
          <w:szCs w:val="28"/>
        </w:rPr>
        <w:t xml:space="preserve">На территории сельсовета функционирует  децентрализованное теплоснабжение  (теплоснабжение от индивидуального источника тепла). Перераспределение тепловой нагрузки между источниками тепловой энергии невозможно, так как источники тепловой энергии между собой технологически не связаны.   </w:t>
      </w:r>
    </w:p>
    <w:p w:rsidR="00C80CE7" w:rsidRDefault="00C80CE7" w:rsidP="00C80CE7">
      <w:pPr>
        <w:ind w:firstLine="709"/>
        <w:jc w:val="both"/>
        <w:rPr>
          <w:b/>
          <w:sz w:val="28"/>
          <w:szCs w:val="28"/>
        </w:rPr>
      </w:pPr>
      <w:r>
        <w:rPr>
          <w:b/>
          <w:sz w:val="28"/>
          <w:szCs w:val="28"/>
        </w:rPr>
        <w:t>6. Решение по бесхозяйным тепловым сетям.</w:t>
      </w:r>
    </w:p>
    <w:p w:rsidR="00C80CE7" w:rsidRDefault="00C80CE7" w:rsidP="00C80CE7">
      <w:pPr>
        <w:ind w:firstLine="709"/>
        <w:jc w:val="both"/>
        <w:rPr>
          <w:sz w:val="28"/>
          <w:szCs w:val="28"/>
        </w:rPr>
      </w:pPr>
      <w:r>
        <w:rPr>
          <w:sz w:val="28"/>
          <w:szCs w:val="28"/>
        </w:rPr>
        <w:t xml:space="preserve">На территории Красночабанского  сельсовета Домбаровского  района нет бесхозяйных тепловых сетей. </w:t>
      </w:r>
    </w:p>
    <w:p w:rsidR="00C80CE7" w:rsidRDefault="00C80CE7" w:rsidP="00C80CE7">
      <w:pPr>
        <w:ind w:firstLine="709"/>
        <w:jc w:val="both"/>
        <w:rPr>
          <w:sz w:val="28"/>
          <w:szCs w:val="28"/>
        </w:rPr>
      </w:pPr>
    </w:p>
    <w:p w:rsidR="00C80CE7" w:rsidRDefault="00C80CE7" w:rsidP="00C80CE7">
      <w:pPr>
        <w:jc w:val="both"/>
        <w:rPr>
          <w:sz w:val="28"/>
          <w:szCs w:val="28"/>
        </w:rPr>
      </w:pPr>
    </w:p>
    <w:p w:rsidR="00C80CE7" w:rsidRDefault="00C80CE7" w:rsidP="00C80CE7">
      <w:pPr>
        <w:jc w:val="both"/>
        <w:rPr>
          <w:sz w:val="28"/>
          <w:szCs w:val="28"/>
        </w:rPr>
      </w:pPr>
    </w:p>
    <w:p w:rsidR="00C80CE7" w:rsidRDefault="00C80CE7" w:rsidP="00C80CE7">
      <w:pPr>
        <w:jc w:val="both"/>
        <w:rPr>
          <w:sz w:val="28"/>
          <w:szCs w:val="28"/>
        </w:rPr>
      </w:pPr>
    </w:p>
    <w:p w:rsidR="00C80CE7" w:rsidRDefault="00C80CE7" w:rsidP="00C80CE7">
      <w:pPr>
        <w:jc w:val="both"/>
        <w:rPr>
          <w:sz w:val="28"/>
          <w:szCs w:val="28"/>
        </w:rPr>
      </w:pPr>
    </w:p>
    <w:p w:rsidR="00C80CE7" w:rsidRDefault="00C80CE7" w:rsidP="00C80CE7">
      <w:pPr>
        <w:jc w:val="both"/>
        <w:rPr>
          <w:sz w:val="28"/>
          <w:szCs w:val="28"/>
        </w:rPr>
      </w:pPr>
    </w:p>
    <w:p w:rsidR="00C80CE7" w:rsidRDefault="00C80CE7" w:rsidP="00C80CE7">
      <w:pPr>
        <w:pStyle w:val="a5"/>
        <w:jc w:val="both"/>
        <w:rPr>
          <w:b w:val="0"/>
          <w:szCs w:val="28"/>
        </w:rPr>
      </w:pPr>
    </w:p>
    <w:p w:rsidR="00C80CE7" w:rsidRDefault="00C80CE7" w:rsidP="00C80CE7">
      <w:pPr>
        <w:pStyle w:val="a5"/>
        <w:jc w:val="both"/>
        <w:rPr>
          <w:b w:val="0"/>
          <w:szCs w:val="28"/>
        </w:rPr>
      </w:pPr>
    </w:p>
    <w:p w:rsidR="00C80CE7" w:rsidRDefault="00C80CE7" w:rsidP="00C80CE7">
      <w:pPr>
        <w:pStyle w:val="a5"/>
        <w:jc w:val="both"/>
        <w:rPr>
          <w:b w:val="0"/>
          <w:szCs w:val="28"/>
        </w:rPr>
      </w:pPr>
    </w:p>
    <w:p w:rsidR="00C80CE7" w:rsidRDefault="00C80CE7" w:rsidP="00C80CE7">
      <w:pPr>
        <w:pStyle w:val="a5"/>
        <w:jc w:val="both"/>
        <w:rPr>
          <w:b w:val="0"/>
          <w:szCs w:val="28"/>
        </w:rPr>
      </w:pPr>
    </w:p>
    <w:p w:rsidR="00C80CE7" w:rsidRDefault="00C80CE7" w:rsidP="00C80CE7">
      <w:pPr>
        <w:pStyle w:val="a5"/>
        <w:rPr>
          <w:b w:val="0"/>
          <w:szCs w:val="28"/>
        </w:rPr>
      </w:pPr>
    </w:p>
    <w:p w:rsidR="00C80CE7" w:rsidRDefault="00C80CE7" w:rsidP="00C80CE7">
      <w:pPr>
        <w:pStyle w:val="a5"/>
        <w:rPr>
          <w:b w:val="0"/>
          <w:szCs w:val="28"/>
        </w:rPr>
      </w:pPr>
    </w:p>
    <w:p w:rsidR="00C80CE7" w:rsidRDefault="00C80CE7" w:rsidP="00C80CE7">
      <w:pPr>
        <w:pStyle w:val="a5"/>
        <w:rPr>
          <w:b w:val="0"/>
          <w:szCs w:val="28"/>
        </w:rPr>
      </w:pPr>
    </w:p>
    <w:p w:rsidR="00C80CE7" w:rsidRDefault="00C80CE7" w:rsidP="00C80CE7">
      <w:pPr>
        <w:pStyle w:val="a5"/>
        <w:rPr>
          <w:b w:val="0"/>
          <w:szCs w:val="28"/>
        </w:rPr>
      </w:pPr>
    </w:p>
    <w:p w:rsidR="00C80CE7" w:rsidRDefault="00C80CE7" w:rsidP="00C80CE7">
      <w:pPr>
        <w:pStyle w:val="a5"/>
        <w:rPr>
          <w:b w:val="0"/>
          <w:szCs w:val="28"/>
        </w:rPr>
      </w:pPr>
    </w:p>
    <w:p w:rsidR="00C80CE7" w:rsidRDefault="00C80CE7" w:rsidP="00C80CE7">
      <w:pPr>
        <w:pStyle w:val="a5"/>
        <w:rPr>
          <w:b w:val="0"/>
          <w:szCs w:val="28"/>
        </w:rPr>
      </w:pPr>
    </w:p>
    <w:p w:rsidR="00C80CE7" w:rsidRDefault="00C80CE7" w:rsidP="00C80CE7">
      <w:pPr>
        <w:pStyle w:val="a5"/>
        <w:rPr>
          <w:b w:val="0"/>
          <w:szCs w:val="28"/>
        </w:rPr>
      </w:pPr>
    </w:p>
    <w:p w:rsidR="00C80CE7" w:rsidRDefault="00C80CE7" w:rsidP="00C80CE7">
      <w:pPr>
        <w:pStyle w:val="a5"/>
        <w:rPr>
          <w:b w:val="0"/>
          <w:szCs w:val="28"/>
        </w:rPr>
      </w:pPr>
    </w:p>
    <w:p w:rsidR="00C80CE7" w:rsidRDefault="00C80CE7" w:rsidP="00C80CE7">
      <w:pPr>
        <w:pStyle w:val="a5"/>
        <w:rPr>
          <w:b w:val="0"/>
          <w:szCs w:val="28"/>
        </w:rPr>
      </w:pPr>
    </w:p>
    <w:p w:rsidR="00C80CE7" w:rsidRDefault="00C80CE7" w:rsidP="00C80CE7">
      <w:pPr>
        <w:pStyle w:val="a5"/>
        <w:rPr>
          <w:b w:val="0"/>
          <w:szCs w:val="28"/>
        </w:rPr>
      </w:pPr>
    </w:p>
    <w:p w:rsidR="00C80CE7" w:rsidRDefault="00C80CE7" w:rsidP="00C80CE7">
      <w:pPr>
        <w:pStyle w:val="a5"/>
        <w:rPr>
          <w:b w:val="0"/>
          <w:szCs w:val="28"/>
        </w:rPr>
      </w:pPr>
    </w:p>
    <w:p w:rsidR="00C80CE7" w:rsidRDefault="00C80CE7" w:rsidP="00C80CE7">
      <w:pPr>
        <w:pStyle w:val="a5"/>
        <w:rPr>
          <w:b w:val="0"/>
          <w:szCs w:val="28"/>
        </w:rPr>
      </w:pPr>
    </w:p>
    <w:p w:rsidR="00C80CE7" w:rsidRDefault="00C80CE7" w:rsidP="00C80CE7">
      <w:pPr>
        <w:pStyle w:val="a5"/>
        <w:rPr>
          <w:b w:val="0"/>
          <w:szCs w:val="28"/>
        </w:rPr>
      </w:pPr>
    </w:p>
    <w:p w:rsidR="00C80CE7" w:rsidRDefault="00C80CE7" w:rsidP="00C80CE7">
      <w:pPr>
        <w:pStyle w:val="a5"/>
        <w:rPr>
          <w:b w:val="0"/>
          <w:szCs w:val="28"/>
        </w:rPr>
      </w:pPr>
    </w:p>
    <w:p w:rsidR="00C80CE7" w:rsidRDefault="00C80CE7" w:rsidP="00C80CE7">
      <w:pPr>
        <w:pStyle w:val="a5"/>
        <w:rPr>
          <w:szCs w:val="28"/>
        </w:rPr>
      </w:pPr>
    </w:p>
    <w:p w:rsidR="00C80CE7" w:rsidRDefault="00C80CE7"/>
    <w:sectPr w:rsidR="00C80CE7" w:rsidSect="007546E2">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6A0" w:rsidRDefault="004F46A0" w:rsidP="007537ED">
      <w:r>
        <w:separator/>
      </w:r>
    </w:p>
  </w:endnote>
  <w:endnote w:type="continuationSeparator" w:id="0">
    <w:p w:rsidR="004F46A0" w:rsidRDefault="004F46A0" w:rsidP="007537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OpenType">
    <w:altName w:val="Times New Roman"/>
    <w:charset w:val="CC"/>
    <w:family w:val="roman"/>
    <w:pitch w:val="variable"/>
    <w:sig w:usb0="00000000"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6A0" w:rsidRDefault="004F46A0" w:rsidP="007537ED">
      <w:r>
        <w:separator/>
      </w:r>
    </w:p>
  </w:footnote>
  <w:footnote w:type="continuationSeparator" w:id="0">
    <w:p w:rsidR="004F46A0" w:rsidRDefault="004F46A0" w:rsidP="007537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D63D99"/>
    <w:rsid w:val="00011209"/>
    <w:rsid w:val="00034877"/>
    <w:rsid w:val="000B737C"/>
    <w:rsid w:val="00174624"/>
    <w:rsid w:val="00190371"/>
    <w:rsid w:val="001C5646"/>
    <w:rsid w:val="001E3DA2"/>
    <w:rsid w:val="0028211E"/>
    <w:rsid w:val="0028792C"/>
    <w:rsid w:val="002911FB"/>
    <w:rsid w:val="002C20D4"/>
    <w:rsid w:val="00397F8D"/>
    <w:rsid w:val="003E6342"/>
    <w:rsid w:val="00426880"/>
    <w:rsid w:val="004F46A0"/>
    <w:rsid w:val="005034E5"/>
    <w:rsid w:val="00575719"/>
    <w:rsid w:val="00597217"/>
    <w:rsid w:val="005A48D4"/>
    <w:rsid w:val="005C529B"/>
    <w:rsid w:val="006664F5"/>
    <w:rsid w:val="006B6FB6"/>
    <w:rsid w:val="006D72F0"/>
    <w:rsid w:val="007537ED"/>
    <w:rsid w:val="007546E2"/>
    <w:rsid w:val="00763999"/>
    <w:rsid w:val="007D65EE"/>
    <w:rsid w:val="00847D1B"/>
    <w:rsid w:val="008E5E99"/>
    <w:rsid w:val="00917734"/>
    <w:rsid w:val="009535BD"/>
    <w:rsid w:val="009943D8"/>
    <w:rsid w:val="009E2578"/>
    <w:rsid w:val="00A06B91"/>
    <w:rsid w:val="00A145C7"/>
    <w:rsid w:val="00A257AA"/>
    <w:rsid w:val="00AB4668"/>
    <w:rsid w:val="00AD4294"/>
    <w:rsid w:val="00AF2223"/>
    <w:rsid w:val="00AF4F1E"/>
    <w:rsid w:val="00C6702C"/>
    <w:rsid w:val="00C80CE7"/>
    <w:rsid w:val="00D04743"/>
    <w:rsid w:val="00D63D99"/>
    <w:rsid w:val="00D7380B"/>
    <w:rsid w:val="00DF4189"/>
    <w:rsid w:val="00E34687"/>
    <w:rsid w:val="00EA67EE"/>
    <w:rsid w:val="00EA7480"/>
    <w:rsid w:val="00F323F8"/>
    <w:rsid w:val="00F73AEB"/>
    <w:rsid w:val="00F96665"/>
    <w:rsid w:val="00FD783E"/>
    <w:rsid w:val="00FE1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D9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C80CE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63D99"/>
    <w:pPr>
      <w:spacing w:after="0" w:line="240" w:lineRule="auto"/>
    </w:pPr>
    <w:rPr>
      <w:rFonts w:eastAsiaTheme="minorEastAsia"/>
      <w:lang w:eastAsia="ru-RU"/>
    </w:rPr>
  </w:style>
  <w:style w:type="table" w:styleId="a4">
    <w:name w:val="Table Grid"/>
    <w:basedOn w:val="a1"/>
    <w:uiPriority w:val="39"/>
    <w:rsid w:val="00597217"/>
    <w:pPr>
      <w:spacing w:after="0" w:line="240" w:lineRule="auto"/>
    </w:pPr>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semiHidden/>
    <w:rsid w:val="00C80CE7"/>
    <w:rPr>
      <w:rFonts w:ascii="Arial" w:eastAsia="Times New Roman" w:hAnsi="Arial" w:cs="Arial"/>
      <w:b/>
      <w:bCs/>
      <w:sz w:val="26"/>
      <w:szCs w:val="26"/>
      <w:lang w:eastAsia="ru-RU"/>
    </w:rPr>
  </w:style>
  <w:style w:type="paragraph" w:styleId="a5">
    <w:name w:val="Body Text"/>
    <w:basedOn w:val="a"/>
    <w:link w:val="1"/>
    <w:semiHidden/>
    <w:unhideWhenUsed/>
    <w:rsid w:val="00C80CE7"/>
    <w:rPr>
      <w:b/>
      <w:sz w:val="28"/>
    </w:rPr>
  </w:style>
  <w:style w:type="character" w:customStyle="1" w:styleId="a6">
    <w:name w:val="Основной текст Знак"/>
    <w:basedOn w:val="a0"/>
    <w:link w:val="a5"/>
    <w:uiPriority w:val="99"/>
    <w:semiHidden/>
    <w:rsid w:val="00C80CE7"/>
    <w:rPr>
      <w:rFonts w:ascii="Times New Roman" w:eastAsia="Times New Roman" w:hAnsi="Times New Roman" w:cs="Times New Roman"/>
      <w:sz w:val="20"/>
      <w:szCs w:val="20"/>
      <w:lang w:eastAsia="ru-RU"/>
    </w:rPr>
  </w:style>
  <w:style w:type="character" w:customStyle="1" w:styleId="1">
    <w:name w:val="Основной текст Знак1"/>
    <w:basedOn w:val="a0"/>
    <w:link w:val="a5"/>
    <w:semiHidden/>
    <w:locked/>
    <w:rsid w:val="00C80CE7"/>
    <w:rPr>
      <w:rFonts w:ascii="Times New Roman" w:eastAsia="Times New Roman" w:hAnsi="Times New Roman" w:cs="Times New Roman"/>
      <w:b/>
      <w:sz w:val="28"/>
      <w:szCs w:val="20"/>
      <w:lang w:eastAsia="ru-RU"/>
    </w:rPr>
  </w:style>
  <w:style w:type="paragraph" w:styleId="a7">
    <w:name w:val="Balloon Text"/>
    <w:basedOn w:val="a"/>
    <w:link w:val="a8"/>
    <w:uiPriority w:val="99"/>
    <w:semiHidden/>
    <w:unhideWhenUsed/>
    <w:rsid w:val="00C80CE7"/>
    <w:rPr>
      <w:rFonts w:ascii="Tahoma" w:hAnsi="Tahoma" w:cs="Tahoma"/>
      <w:sz w:val="16"/>
      <w:szCs w:val="16"/>
    </w:rPr>
  </w:style>
  <w:style w:type="character" w:customStyle="1" w:styleId="a8">
    <w:name w:val="Текст выноски Знак"/>
    <w:basedOn w:val="a0"/>
    <w:link w:val="a7"/>
    <w:uiPriority w:val="99"/>
    <w:semiHidden/>
    <w:rsid w:val="00C80CE7"/>
    <w:rPr>
      <w:rFonts w:ascii="Tahoma" w:eastAsia="Times New Roman" w:hAnsi="Tahoma" w:cs="Tahoma"/>
      <w:sz w:val="16"/>
      <w:szCs w:val="16"/>
      <w:lang w:eastAsia="ru-RU"/>
    </w:rPr>
  </w:style>
  <w:style w:type="paragraph" w:styleId="a9">
    <w:name w:val="header"/>
    <w:basedOn w:val="a"/>
    <w:link w:val="aa"/>
    <w:uiPriority w:val="99"/>
    <w:semiHidden/>
    <w:unhideWhenUsed/>
    <w:rsid w:val="007537ED"/>
    <w:pPr>
      <w:tabs>
        <w:tab w:val="center" w:pos="4677"/>
        <w:tab w:val="right" w:pos="9355"/>
      </w:tabs>
    </w:pPr>
  </w:style>
  <w:style w:type="character" w:customStyle="1" w:styleId="aa">
    <w:name w:val="Верхний колонтитул Знак"/>
    <w:basedOn w:val="a0"/>
    <w:link w:val="a9"/>
    <w:uiPriority w:val="99"/>
    <w:semiHidden/>
    <w:rsid w:val="007537ED"/>
    <w:rPr>
      <w:rFonts w:ascii="Times New Roman" w:eastAsia="Times New Roman" w:hAnsi="Times New Roman" w:cs="Times New Roman"/>
      <w:sz w:val="20"/>
      <w:szCs w:val="20"/>
      <w:lang w:eastAsia="ru-RU"/>
    </w:rPr>
  </w:style>
  <w:style w:type="paragraph" w:styleId="ab">
    <w:name w:val="footer"/>
    <w:basedOn w:val="a"/>
    <w:link w:val="ac"/>
    <w:uiPriority w:val="99"/>
    <w:semiHidden/>
    <w:unhideWhenUsed/>
    <w:rsid w:val="007537ED"/>
    <w:pPr>
      <w:tabs>
        <w:tab w:val="center" w:pos="4677"/>
        <w:tab w:val="right" w:pos="9355"/>
      </w:tabs>
    </w:pPr>
  </w:style>
  <w:style w:type="character" w:customStyle="1" w:styleId="ac">
    <w:name w:val="Нижний колонтитул Знак"/>
    <w:basedOn w:val="a0"/>
    <w:link w:val="ab"/>
    <w:uiPriority w:val="99"/>
    <w:semiHidden/>
    <w:rsid w:val="007537E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59D13-4F3F-4431-BDF8-D3035A88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2346</Words>
  <Characters>13376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specialist</cp:lastModifiedBy>
  <cp:revision>4</cp:revision>
  <cp:lastPrinted>2023-06-20T06:45:00Z</cp:lastPrinted>
  <dcterms:created xsi:type="dcterms:W3CDTF">2023-06-20T08:01:00Z</dcterms:created>
  <dcterms:modified xsi:type="dcterms:W3CDTF">2024-02-28T08:16:00Z</dcterms:modified>
</cp:coreProperties>
</file>