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АДМИНИСТРАЦИЯ МУНИЦИПАЛЬНОГО ОБРАЗОВАНИЯ</w:t>
      </w:r>
    </w:p>
    <w:p w:rsidR="000B70F4" w:rsidRPr="00E95127" w:rsidRDefault="000B70F4" w:rsidP="000B70F4">
      <w:pPr>
        <w:pStyle w:val="a3"/>
        <w:jc w:val="center"/>
        <w:rPr>
          <w:rFonts w:eastAsia="Calibri"/>
          <w:b/>
          <w:szCs w:val="28"/>
        </w:rPr>
      </w:pPr>
      <w:r w:rsidRPr="00E95127">
        <w:rPr>
          <w:rFonts w:eastAsia="Calibri"/>
          <w:b/>
          <w:szCs w:val="28"/>
        </w:rPr>
        <w:t>КРАСНОЧАБАНСКИЙ СЕЛЬСОВЕТ ДОМБАРОВСКОГО РАЙОНА ОРЕНБУРГСКОЙ ОБЛАСТИ</w:t>
      </w: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</w:p>
    <w:p w:rsidR="000B70F4" w:rsidRPr="00E95127" w:rsidRDefault="000B70F4" w:rsidP="000B7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70F4" w:rsidRPr="00E95127" w:rsidRDefault="000B70F4" w:rsidP="000B70F4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E95127">
        <w:rPr>
          <w:rFonts w:ascii="Times New Roman" w:hAnsi="Times New Roman" w:cs="Times New Roman"/>
          <w:color w:val="000000" w:themeColor="text1"/>
        </w:rPr>
        <w:t>ПОСТАНОВЛЕНИЕ</w:t>
      </w:r>
    </w:p>
    <w:p w:rsidR="000B70F4" w:rsidRPr="00E95127" w:rsidRDefault="000B70F4" w:rsidP="000B7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70F4" w:rsidRPr="00E95127" w:rsidRDefault="00B35896" w:rsidP="000B70F4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</w:t>
      </w:r>
      <w:r w:rsidR="00C72F5D">
        <w:rPr>
          <w:rFonts w:ascii="Times New Roman" w:hAnsi="Times New Roman" w:cs="Times New Roman"/>
          <w:b/>
          <w:sz w:val="28"/>
          <w:szCs w:val="28"/>
        </w:rPr>
        <w:t>.04</w:t>
      </w:r>
      <w:r w:rsidR="000B70F4">
        <w:rPr>
          <w:rFonts w:ascii="Times New Roman" w:hAnsi="Times New Roman" w:cs="Times New Roman"/>
          <w:b/>
          <w:sz w:val="28"/>
          <w:szCs w:val="28"/>
        </w:rPr>
        <w:t>.2024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0B70F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72F5D">
        <w:rPr>
          <w:rFonts w:ascii="Times New Roman" w:hAnsi="Times New Roman" w:cs="Times New Roman"/>
          <w:b/>
          <w:sz w:val="28"/>
          <w:szCs w:val="28"/>
        </w:rPr>
        <w:t xml:space="preserve">                         № 22</w:t>
      </w:r>
      <w:r w:rsidR="000B70F4" w:rsidRPr="00E95127">
        <w:rPr>
          <w:rFonts w:ascii="Times New Roman" w:hAnsi="Times New Roman" w:cs="Times New Roman"/>
          <w:b/>
          <w:sz w:val="28"/>
          <w:szCs w:val="28"/>
        </w:rPr>
        <w:t>-п</w:t>
      </w:r>
    </w:p>
    <w:p w:rsidR="0046212E" w:rsidRPr="0046212E" w:rsidRDefault="00151F00" w:rsidP="0046212E">
      <w:pPr>
        <w:jc w:val="center"/>
        <w:rPr>
          <w:rFonts w:ascii="Tahoma" w:hAnsi="Tahoma" w:cs="Tahoma"/>
          <w:sz w:val="16"/>
          <w:szCs w:val="16"/>
        </w:rPr>
      </w:pPr>
      <w:r w:rsidRPr="00A242A0">
        <w:rPr>
          <w:rFonts w:ascii="Tahoma" w:hAnsi="Tahoma" w:cs="Tahoma"/>
          <w:sz w:val="16"/>
          <w:szCs w:val="16"/>
        </w:rPr>
        <w:t>[МЕСТО ДЛЯ ШТАМПА]</w:t>
      </w:r>
    </w:p>
    <w:p w:rsidR="00C72F5D" w:rsidRDefault="00C72F5D" w:rsidP="00C72F5D">
      <w:pPr>
        <w:tabs>
          <w:tab w:val="left" w:pos="4395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F5D" w:rsidRPr="00C72F5D" w:rsidRDefault="00C72F5D" w:rsidP="00C72F5D">
      <w:pPr>
        <w:tabs>
          <w:tab w:val="left" w:pos="4395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5D">
        <w:rPr>
          <w:rFonts w:ascii="Times New Roman" w:hAnsi="Times New Roman" w:cs="Times New Roman"/>
          <w:b/>
          <w:sz w:val="28"/>
          <w:szCs w:val="28"/>
        </w:rPr>
        <w:t>О создании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</w:t>
      </w:r>
      <w:r>
        <w:rPr>
          <w:rFonts w:ascii="Times New Roman" w:hAnsi="Times New Roman" w:cs="Times New Roman"/>
          <w:b/>
          <w:sz w:val="28"/>
          <w:szCs w:val="28"/>
        </w:rPr>
        <w:t xml:space="preserve">мости в результате чрезвычайной </w:t>
      </w:r>
      <w:r w:rsidRPr="00C72F5D">
        <w:rPr>
          <w:rFonts w:ascii="Times New Roman" w:hAnsi="Times New Roman" w:cs="Times New Roman"/>
          <w:b/>
          <w:sz w:val="28"/>
          <w:szCs w:val="28"/>
        </w:rPr>
        <w:t xml:space="preserve">ситуации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F5D">
        <w:rPr>
          <w:rFonts w:ascii="Times New Roman" w:hAnsi="Times New Roman" w:cs="Times New Roman"/>
          <w:b/>
          <w:sz w:val="28"/>
          <w:szCs w:val="28"/>
        </w:rPr>
        <w:t xml:space="preserve">природного или техногенного характера на территории </w:t>
      </w:r>
    </w:p>
    <w:p w:rsidR="00C72F5D" w:rsidRPr="00C72F5D" w:rsidRDefault="00C72F5D" w:rsidP="00C72F5D">
      <w:pPr>
        <w:tabs>
          <w:tab w:val="left" w:pos="4395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F5D">
        <w:rPr>
          <w:rFonts w:ascii="Times New Roman" w:hAnsi="Times New Roman" w:cs="Times New Roman"/>
          <w:b/>
          <w:sz w:val="28"/>
          <w:szCs w:val="28"/>
        </w:rPr>
        <w:t>муниципального образования Красночабанский сельсовет Домбаровского района Оренбургской области</w:t>
      </w:r>
    </w:p>
    <w:p w:rsidR="00C72F5D" w:rsidRPr="00C72F5D" w:rsidRDefault="00C72F5D" w:rsidP="00C72F5D">
      <w:pPr>
        <w:tabs>
          <w:tab w:val="left" w:pos="4395"/>
        </w:tabs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:rsidR="00C72F5D" w:rsidRPr="00C72F5D" w:rsidRDefault="00C72F5D" w:rsidP="00B35896">
      <w:pPr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2F5D">
        <w:rPr>
          <w:rFonts w:ascii="Times New Roman" w:hAnsi="Times New Roman" w:cs="Times New Roman"/>
          <w:sz w:val="28"/>
          <w:szCs w:val="28"/>
        </w:rPr>
        <w:t>В соответствии с подпунктом «</w:t>
      </w:r>
      <w:proofErr w:type="spellStart"/>
      <w:r w:rsidRPr="00C72F5D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72F5D">
        <w:rPr>
          <w:rFonts w:ascii="Times New Roman" w:hAnsi="Times New Roman" w:cs="Times New Roman"/>
          <w:sz w:val="28"/>
          <w:szCs w:val="28"/>
        </w:rPr>
        <w:t>» пункта 2 статьи 11 Федерального закона от 21.12.1994 № 68-ФЗ «О защите населения и территорий                   от чрезвычайных ситуаций природного и техногенного характера», пунктом 8 части 1 статьи 16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пунктом 10 части 2 статьи 8, </w:t>
      </w:r>
      <w:r w:rsidRPr="00C72F5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 муниципального образования Красночабанский сельсовет Домбаровского района Оренбургской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C72F5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2F5D">
        <w:rPr>
          <w:rFonts w:ascii="Times New Roman" w:hAnsi="Times New Roman" w:cs="Times New Roman"/>
          <w:sz w:val="28"/>
          <w:szCs w:val="28"/>
        </w:rPr>
        <w:t>принятого</w:t>
      </w:r>
      <w:proofErr w:type="gramEnd"/>
      <w:r w:rsidRPr="00C72F5D">
        <w:rPr>
          <w:rFonts w:ascii="Times New Roman" w:hAnsi="Times New Roman" w:cs="Times New Roman"/>
          <w:sz w:val="28"/>
          <w:szCs w:val="28"/>
        </w:rPr>
        <w:t xml:space="preserve"> решением от</w:t>
      </w:r>
      <w:r>
        <w:rPr>
          <w:rFonts w:ascii="Times New Roman" w:hAnsi="Times New Roman" w:cs="Times New Roman"/>
          <w:sz w:val="28"/>
          <w:szCs w:val="28"/>
        </w:rPr>
        <w:t xml:space="preserve"> 13.04.2020 </w:t>
      </w:r>
      <w:r w:rsidRPr="00C72F5D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58-1, постановляет</w:t>
      </w:r>
      <w:r w:rsidRPr="00C72F5D">
        <w:rPr>
          <w:rFonts w:ascii="Times New Roman" w:hAnsi="Times New Roman" w:cs="Times New Roman"/>
          <w:sz w:val="28"/>
          <w:szCs w:val="28"/>
        </w:rPr>
        <w:t>:</w:t>
      </w:r>
    </w:p>
    <w:p w:rsidR="00C72F5D" w:rsidRPr="00C72F5D" w:rsidRDefault="00C72F5D" w:rsidP="00B35896">
      <w:pPr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5D">
        <w:rPr>
          <w:rFonts w:ascii="Times New Roman" w:hAnsi="Times New Roman" w:cs="Times New Roman"/>
          <w:sz w:val="28"/>
          <w:szCs w:val="28"/>
        </w:rPr>
        <w:t xml:space="preserve">1. Создать комиссию по установлению фактов проживания граждан         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природного                или техногенного характера на территории муниципального образования </w:t>
      </w:r>
      <w:r w:rsidR="006D51DE">
        <w:rPr>
          <w:rFonts w:ascii="Times New Roman" w:hAnsi="Times New Roman" w:cs="Times New Roman"/>
          <w:sz w:val="28"/>
          <w:szCs w:val="28"/>
        </w:rPr>
        <w:t>Красночабанский сельсовет Домбаровского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C72F5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72F5D">
        <w:rPr>
          <w:rFonts w:ascii="Times New Roman" w:hAnsi="Times New Roman" w:cs="Times New Roman"/>
          <w:sz w:val="28"/>
          <w:szCs w:val="28"/>
        </w:rPr>
        <w:t>.</w:t>
      </w:r>
    </w:p>
    <w:p w:rsidR="00C72F5D" w:rsidRPr="00C72F5D" w:rsidRDefault="00C72F5D" w:rsidP="00B35896">
      <w:pPr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F5D">
        <w:rPr>
          <w:rFonts w:ascii="Times New Roman" w:hAnsi="Times New Roman" w:cs="Times New Roman"/>
          <w:sz w:val="28"/>
          <w:szCs w:val="28"/>
        </w:rPr>
        <w:t>2. Утвердить Положение 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       на террито</w:t>
      </w:r>
      <w:r>
        <w:rPr>
          <w:rFonts w:ascii="Times New Roman" w:hAnsi="Times New Roman" w:cs="Times New Roman"/>
          <w:sz w:val="28"/>
          <w:szCs w:val="28"/>
        </w:rPr>
        <w:t>рии муниципального образования Красночабанский сельсовет Домбаровского района Оренбургской области согласно приложению</w:t>
      </w:r>
      <w:r w:rsidRPr="00C72F5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C72F5D">
        <w:rPr>
          <w:rFonts w:ascii="Times New Roman" w:hAnsi="Times New Roman" w:cs="Times New Roman"/>
          <w:sz w:val="28"/>
          <w:szCs w:val="28"/>
        </w:rPr>
        <w:t>.</w:t>
      </w:r>
    </w:p>
    <w:p w:rsidR="006D51DE" w:rsidRDefault="006D51DE" w:rsidP="006D51DE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F5D" w:rsidRDefault="00C72F5D" w:rsidP="006D51DE">
      <w:pPr>
        <w:tabs>
          <w:tab w:val="left" w:pos="4395"/>
        </w:tabs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72F5D">
        <w:rPr>
          <w:rFonts w:ascii="Times New Roman" w:hAnsi="Times New Roman" w:cs="Times New Roman"/>
          <w:sz w:val="28"/>
          <w:szCs w:val="28"/>
        </w:rPr>
        <w:lastRenderedPageBreak/>
        <w:t>3. </w:t>
      </w:r>
      <w:proofErr w:type="gramStart"/>
      <w:r w:rsidR="00B358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58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постановлению оставляю за собой.</w:t>
      </w:r>
    </w:p>
    <w:p w:rsidR="00B35896" w:rsidRPr="00C72F5D" w:rsidRDefault="00B35896" w:rsidP="00B35896">
      <w:pPr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</w:t>
      </w:r>
      <w:r w:rsidR="001353DF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 и подлежит размещению на официальном сайте муниципального образования Красночабанский сельсовет Домбаровского района Оренбургской области.</w:t>
      </w:r>
    </w:p>
    <w:p w:rsidR="00B35896" w:rsidRDefault="00B35896" w:rsidP="00B3589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35896" w:rsidRDefault="00B35896" w:rsidP="00B3589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35896" w:rsidRDefault="00B35896" w:rsidP="00B35896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35896" w:rsidRPr="006B01FA" w:rsidRDefault="00B35896" w:rsidP="00B358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B35896" w:rsidRPr="00B35896" w:rsidRDefault="00B35896" w:rsidP="00B35896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B35896" w:rsidRPr="006D72F0" w:rsidRDefault="00B35896" w:rsidP="00B3589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B35896" w:rsidRDefault="00B35896" w:rsidP="00B35896">
      <w:pPr>
        <w:pStyle w:val="a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5896" w:rsidRDefault="00B35896" w:rsidP="00B35896">
      <w:pPr>
        <w:pStyle w:val="a3"/>
        <w:jc w:val="both"/>
        <w:rPr>
          <w:szCs w:val="28"/>
        </w:rPr>
      </w:pPr>
    </w:p>
    <w:p w:rsidR="00C72F5D" w:rsidRDefault="00C72F5D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P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896">
        <w:rPr>
          <w:rFonts w:ascii="Times New Roman" w:hAnsi="Times New Roman" w:cs="Times New Roman"/>
          <w:sz w:val="28"/>
          <w:szCs w:val="28"/>
        </w:rPr>
        <w:t>Разослано: администрации района, прокуратуре района, в дело</w:t>
      </w:r>
    </w:p>
    <w:p w:rsidR="00B35896" w:rsidRP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896" w:rsidRP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35896">
        <w:rPr>
          <w:rFonts w:ascii="Times New Roman" w:hAnsi="Times New Roman" w:cs="Times New Roman"/>
          <w:sz w:val="28"/>
          <w:szCs w:val="28"/>
        </w:rPr>
        <w:t>Утепова</w:t>
      </w:r>
      <w:proofErr w:type="spellEnd"/>
      <w:r w:rsidRPr="00B35896">
        <w:rPr>
          <w:rFonts w:ascii="Times New Roman" w:hAnsi="Times New Roman" w:cs="Times New Roman"/>
          <w:sz w:val="28"/>
          <w:szCs w:val="28"/>
        </w:rPr>
        <w:t xml:space="preserve"> А.Р.</w:t>
      </w:r>
    </w:p>
    <w:p w:rsidR="00B35896" w:rsidRPr="00B35896" w:rsidRDefault="00B35896" w:rsidP="00B358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896">
        <w:rPr>
          <w:rFonts w:ascii="Times New Roman" w:hAnsi="Times New Roman" w:cs="Times New Roman"/>
          <w:sz w:val="28"/>
          <w:szCs w:val="28"/>
        </w:rPr>
        <w:t>8(35367)2-47-45</w:t>
      </w:r>
    </w:p>
    <w:p w:rsidR="00B35896" w:rsidRPr="00C72F5D" w:rsidRDefault="00B35896" w:rsidP="00C72F5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Приложение 1 к постановлению</w:t>
      </w: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администрации  муниципального образования </w:t>
      </w: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Красночабанский сельсовет </w:t>
      </w: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Домбаровского района Оренбургской области </w:t>
      </w:r>
    </w:p>
    <w:p w:rsidR="00C72F5D" w:rsidRPr="001353DF" w:rsidRDefault="00B35896" w:rsidP="00B3589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от 08.04.2024 № 22-п</w:t>
      </w:r>
    </w:p>
    <w:p w:rsidR="00C72F5D" w:rsidRPr="001353DF" w:rsidRDefault="00C72F5D" w:rsidP="00C72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B35896" w:rsidRPr="001353DF" w:rsidRDefault="00B35896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53DF">
        <w:rPr>
          <w:rFonts w:ascii="Times New Roman" w:hAnsi="Times New Roman" w:cs="Times New Roman"/>
          <w:b/>
          <w:sz w:val="24"/>
          <w:szCs w:val="28"/>
        </w:rPr>
        <w:t>СОСТАВ</w:t>
      </w: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53DF">
        <w:rPr>
          <w:rFonts w:ascii="Times New Roman" w:hAnsi="Times New Roman" w:cs="Times New Roman"/>
          <w:b/>
          <w:sz w:val="24"/>
          <w:szCs w:val="28"/>
        </w:rPr>
        <w:t xml:space="preserve">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</w:t>
      </w: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53DF">
        <w:rPr>
          <w:rFonts w:ascii="Times New Roman" w:hAnsi="Times New Roman" w:cs="Times New Roman"/>
          <w:b/>
          <w:sz w:val="24"/>
          <w:szCs w:val="28"/>
        </w:rPr>
        <w:t xml:space="preserve">первой необходимости в результате чрезвычайной ситуации природного или техногенного характера на территории </w:t>
      </w: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53DF">
        <w:rPr>
          <w:rFonts w:ascii="Times New Roman" w:hAnsi="Times New Roman" w:cs="Times New Roman"/>
          <w:b/>
          <w:sz w:val="24"/>
          <w:szCs w:val="28"/>
        </w:rPr>
        <w:t xml:space="preserve">муниципального образования </w:t>
      </w:r>
      <w:r w:rsidR="00B35896" w:rsidRPr="001353DF">
        <w:rPr>
          <w:rFonts w:ascii="Times New Roman" w:hAnsi="Times New Roman" w:cs="Times New Roman"/>
          <w:b/>
          <w:sz w:val="24"/>
          <w:szCs w:val="28"/>
        </w:rPr>
        <w:t>Красночабанский сельсовет Домбаровского района Оренбургской области</w:t>
      </w: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35896" w:rsidRPr="001353DF" w:rsidRDefault="00F246C3" w:rsidP="00B358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1. Председатель комиссии: и</w:t>
      </w:r>
      <w:r w:rsidR="00B35896" w:rsidRPr="001353DF">
        <w:rPr>
          <w:rFonts w:ascii="Times New Roman" w:hAnsi="Times New Roman" w:cs="Times New Roman"/>
          <w:sz w:val="24"/>
          <w:szCs w:val="28"/>
        </w:rPr>
        <w:t xml:space="preserve">.о. главы муниципального образования Красночабанский сельсовет – Капа Аспан Байзакович. </w:t>
      </w: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2. </w:t>
      </w:r>
      <w:r w:rsidR="00F246C3" w:rsidRPr="001353DF">
        <w:rPr>
          <w:rFonts w:ascii="Times New Roman" w:hAnsi="Times New Roman" w:cs="Times New Roman"/>
          <w:sz w:val="24"/>
          <w:szCs w:val="28"/>
        </w:rPr>
        <w:t>Секретарь комиссии: с</w:t>
      </w:r>
      <w:r w:rsidRPr="001353DF">
        <w:rPr>
          <w:rFonts w:ascii="Times New Roman" w:hAnsi="Times New Roman" w:cs="Times New Roman"/>
          <w:sz w:val="24"/>
          <w:szCs w:val="28"/>
        </w:rPr>
        <w:t xml:space="preserve">пециалист 1 категории муниципального образования Красночабанский сельсовет – </w:t>
      </w:r>
      <w:proofErr w:type="spellStart"/>
      <w:r w:rsidRPr="001353DF">
        <w:rPr>
          <w:rFonts w:ascii="Times New Roman" w:hAnsi="Times New Roman" w:cs="Times New Roman"/>
          <w:sz w:val="24"/>
          <w:szCs w:val="28"/>
        </w:rPr>
        <w:t>Утепова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 xml:space="preserve"> Альбина </w:t>
      </w:r>
      <w:proofErr w:type="spellStart"/>
      <w:r w:rsidRPr="001353DF">
        <w:rPr>
          <w:rFonts w:ascii="Times New Roman" w:hAnsi="Times New Roman" w:cs="Times New Roman"/>
          <w:sz w:val="24"/>
          <w:szCs w:val="28"/>
        </w:rPr>
        <w:t>Раисовна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>.</w:t>
      </w:r>
    </w:p>
    <w:p w:rsidR="00B35896" w:rsidRDefault="00B35896" w:rsidP="00B358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3. </w:t>
      </w:r>
      <w:r w:rsidR="00F246C3" w:rsidRPr="001353DF">
        <w:rPr>
          <w:rFonts w:ascii="Times New Roman" w:hAnsi="Times New Roman" w:cs="Times New Roman"/>
          <w:sz w:val="24"/>
          <w:szCs w:val="28"/>
        </w:rPr>
        <w:t>Член комиссии: д</w:t>
      </w:r>
      <w:r w:rsidRPr="001353DF">
        <w:rPr>
          <w:rFonts w:ascii="Times New Roman" w:hAnsi="Times New Roman" w:cs="Times New Roman"/>
          <w:sz w:val="24"/>
          <w:szCs w:val="28"/>
        </w:rPr>
        <w:t xml:space="preserve">иректор МУП «Красночабанское ЖКХ» - Сейтенова </w:t>
      </w:r>
      <w:proofErr w:type="spellStart"/>
      <w:r w:rsidRPr="001353DF">
        <w:rPr>
          <w:rFonts w:ascii="Times New Roman" w:hAnsi="Times New Roman" w:cs="Times New Roman"/>
          <w:sz w:val="24"/>
          <w:szCs w:val="28"/>
        </w:rPr>
        <w:t>Аймгуль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1353DF">
        <w:rPr>
          <w:rFonts w:ascii="Times New Roman" w:hAnsi="Times New Roman" w:cs="Times New Roman"/>
          <w:sz w:val="24"/>
          <w:szCs w:val="28"/>
        </w:rPr>
        <w:t>Бахитжановна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>.</w:t>
      </w: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B35896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B35896">
      <w:pPr>
        <w:spacing w:after="0" w:line="360" w:lineRule="auto"/>
        <w:jc w:val="both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602D5" w:rsidRDefault="00A602D5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602D5" w:rsidRDefault="00A602D5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602D5" w:rsidRDefault="00A602D5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602D5" w:rsidRDefault="00A602D5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602D5" w:rsidRDefault="00A602D5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A602D5" w:rsidRDefault="00A602D5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B9103D" w:rsidRDefault="00B9103D" w:rsidP="00317AD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8"/>
        </w:rPr>
      </w:pPr>
    </w:p>
    <w:p w:rsidR="000B3ED4" w:rsidRPr="001353DF" w:rsidRDefault="000B3ED4" w:rsidP="00317AD8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8"/>
        </w:rPr>
      </w:pP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lastRenderedPageBreak/>
        <w:t>Приложение 2 к постановлению</w:t>
      </w: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администрации  муниципального образования </w:t>
      </w: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Красночабанский сельсовет </w:t>
      </w:r>
    </w:p>
    <w:p w:rsidR="00B35896" w:rsidRPr="001353DF" w:rsidRDefault="00B35896" w:rsidP="00B3589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Домбаровского района Оренбургской области </w:t>
      </w:r>
    </w:p>
    <w:p w:rsidR="00B35896" w:rsidRPr="001353DF" w:rsidRDefault="00B35896" w:rsidP="00B3589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от 08.04.2024 № 22-п</w:t>
      </w:r>
    </w:p>
    <w:p w:rsidR="00C72F5D" w:rsidRDefault="00C72F5D" w:rsidP="00C72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C72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317AD8" w:rsidRDefault="00317AD8" w:rsidP="00C72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Pr="001353DF" w:rsidRDefault="001353DF" w:rsidP="00C72F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53DF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C72F5D" w:rsidRPr="001353DF" w:rsidRDefault="00C72F5D" w:rsidP="00B35896">
      <w:pPr>
        <w:tabs>
          <w:tab w:val="left" w:pos="4395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1353DF">
        <w:rPr>
          <w:rFonts w:ascii="Times New Roman" w:hAnsi="Times New Roman" w:cs="Times New Roman"/>
          <w:b/>
          <w:sz w:val="24"/>
          <w:szCs w:val="28"/>
        </w:rPr>
        <w:t xml:space="preserve">о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в результате чрезвычайной ситуации природного </w:t>
      </w:r>
      <w:r w:rsidR="00B35896" w:rsidRPr="001353D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1353DF">
        <w:rPr>
          <w:rFonts w:ascii="Times New Roman" w:hAnsi="Times New Roman" w:cs="Times New Roman"/>
          <w:b/>
          <w:sz w:val="24"/>
          <w:szCs w:val="28"/>
        </w:rPr>
        <w:t xml:space="preserve">или техногенного характера на территории </w:t>
      </w: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b/>
          <w:sz w:val="24"/>
          <w:szCs w:val="28"/>
        </w:rPr>
        <w:t>муниципального образования</w:t>
      </w:r>
      <w:r w:rsidRPr="001353DF">
        <w:rPr>
          <w:rFonts w:ascii="Times New Roman" w:hAnsi="Times New Roman" w:cs="Times New Roman"/>
          <w:sz w:val="24"/>
          <w:szCs w:val="28"/>
        </w:rPr>
        <w:t xml:space="preserve"> </w:t>
      </w:r>
      <w:r w:rsidR="00B35896" w:rsidRPr="001353DF">
        <w:rPr>
          <w:rFonts w:ascii="Times New Roman" w:hAnsi="Times New Roman" w:cs="Times New Roman"/>
          <w:b/>
          <w:sz w:val="24"/>
          <w:szCs w:val="28"/>
        </w:rPr>
        <w:t>Красночабанский сельсовет Домбаровского района Оренбургской области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1. Общие положения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1.1. </w:t>
      </w:r>
      <w:proofErr w:type="gramStart"/>
      <w:r w:rsidRPr="001353DF">
        <w:rPr>
          <w:rFonts w:ascii="Times New Roman" w:hAnsi="Times New Roman" w:cs="Times New Roman"/>
          <w:sz w:val="24"/>
          <w:szCs w:val="28"/>
        </w:rPr>
        <w:t xml:space="preserve">Комиссия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имущества первой необходимости    в результате чрезвычайной ситуации природного или техногенного характера на территории муниципального образования  </w:t>
      </w:r>
      <w:r w:rsidR="00B35896" w:rsidRPr="001353DF">
        <w:rPr>
          <w:rFonts w:ascii="Times New Roman" w:hAnsi="Times New Roman" w:cs="Times New Roman"/>
          <w:sz w:val="24"/>
          <w:szCs w:val="28"/>
        </w:rPr>
        <w:t xml:space="preserve">Красночабанский сельсовет Домбаровского района Оренбургской области </w:t>
      </w:r>
      <w:r w:rsidRPr="001353DF">
        <w:rPr>
          <w:rFonts w:ascii="Times New Roman" w:hAnsi="Times New Roman" w:cs="Times New Roman"/>
          <w:sz w:val="24"/>
          <w:szCs w:val="28"/>
        </w:rPr>
        <w:t xml:space="preserve">(далее – комиссия), создана в целях осуществления полномочий органов местного самоуправления, предусмотренных </w:t>
      </w:r>
      <w:hyperlink r:id="rId5">
        <w:r w:rsidRPr="001353DF">
          <w:rPr>
            <w:rFonts w:ascii="Times New Roman" w:hAnsi="Times New Roman" w:cs="Times New Roman"/>
            <w:sz w:val="24"/>
            <w:szCs w:val="28"/>
          </w:rPr>
          <w:t>частью 2 статьи 11</w:t>
        </w:r>
      </w:hyperlink>
      <w:r w:rsidRPr="001353DF">
        <w:rPr>
          <w:rFonts w:ascii="Times New Roman" w:hAnsi="Times New Roman" w:cs="Times New Roman"/>
          <w:sz w:val="24"/>
          <w:szCs w:val="28"/>
        </w:rPr>
        <w:t xml:space="preserve"> Закона Российской Федерации от</w:t>
      </w:r>
      <w:proofErr w:type="gramEnd"/>
      <w:r w:rsidRPr="001353DF">
        <w:rPr>
          <w:rFonts w:ascii="Times New Roman" w:hAnsi="Times New Roman" w:cs="Times New Roman"/>
          <w:sz w:val="24"/>
          <w:szCs w:val="28"/>
        </w:rPr>
        <w:t xml:space="preserve"> 21.12.1994 № 68-ФЗ «О защите населения и территорий от чрезвычайных ситуаций природного и техногенного характера».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1.2. Комиссия руководствуется в своей деятельности </w:t>
      </w:r>
      <w:hyperlink r:id="rId6">
        <w:r w:rsidRPr="001353DF">
          <w:rPr>
            <w:rFonts w:ascii="Times New Roman" w:hAnsi="Times New Roman" w:cs="Times New Roman"/>
            <w:sz w:val="24"/>
            <w:szCs w:val="28"/>
          </w:rPr>
          <w:t>Конституцией</w:t>
        </w:r>
      </w:hyperlink>
      <w:r w:rsidRPr="001353DF">
        <w:rPr>
          <w:rFonts w:ascii="Times New Roman" w:hAnsi="Times New Roman" w:cs="Times New Roman"/>
          <w:sz w:val="24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Оренбургской области, города Оренбурга и настоящим Положением.</w:t>
      </w:r>
    </w:p>
    <w:p w:rsidR="00C72F5D" w:rsidRPr="001353DF" w:rsidRDefault="00C72F5D" w:rsidP="00C72F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1.3. </w:t>
      </w:r>
      <w:proofErr w:type="gramStart"/>
      <w:r w:rsidRPr="001353DF">
        <w:rPr>
          <w:rFonts w:ascii="Times New Roman" w:hAnsi="Times New Roman" w:cs="Times New Roman"/>
          <w:sz w:val="24"/>
          <w:szCs w:val="28"/>
        </w:rPr>
        <w:t>Основной целью работы комиссии является подготовка заключения комиссии для получения гражданами единовременной материальной помощи в соответствии с пунктом 9 Положения об оказании единовременной материальной помощи граждан</w:t>
      </w:r>
      <w:r w:rsidR="00317AD8">
        <w:rPr>
          <w:rFonts w:ascii="Times New Roman" w:hAnsi="Times New Roman" w:cs="Times New Roman"/>
          <w:sz w:val="24"/>
          <w:szCs w:val="28"/>
        </w:rPr>
        <w:t xml:space="preserve">ам, проживающим </w:t>
      </w:r>
      <w:r w:rsidRPr="001353DF">
        <w:rPr>
          <w:rFonts w:ascii="Times New Roman" w:hAnsi="Times New Roman" w:cs="Times New Roman"/>
          <w:sz w:val="24"/>
          <w:szCs w:val="28"/>
        </w:rPr>
        <w:t>на территории Оренбургской области, пострадавшим в результате чрезвычайных ситуаций природного и техногенного характера, утвержденного постановлением Правительства</w:t>
      </w:r>
      <w:r w:rsidR="00317AD8">
        <w:rPr>
          <w:rFonts w:ascii="Times New Roman" w:hAnsi="Times New Roman" w:cs="Times New Roman"/>
          <w:sz w:val="24"/>
          <w:szCs w:val="28"/>
        </w:rPr>
        <w:t xml:space="preserve"> Оренбургской области  </w:t>
      </w:r>
      <w:r w:rsidRPr="001353DF">
        <w:rPr>
          <w:rFonts w:ascii="Times New Roman" w:hAnsi="Times New Roman" w:cs="Times New Roman"/>
          <w:sz w:val="24"/>
          <w:szCs w:val="28"/>
        </w:rPr>
        <w:t xml:space="preserve">от 31.01.2023 № 85-пп, пунктом 10 Положения об оказании гражданам, проживающим на территории Оренбургской </w:t>
      </w:r>
      <w:r w:rsidR="00317AD8">
        <w:rPr>
          <w:rFonts w:ascii="Times New Roman" w:hAnsi="Times New Roman" w:cs="Times New Roman"/>
          <w:sz w:val="24"/>
          <w:szCs w:val="28"/>
        </w:rPr>
        <w:t>области, финансовой</w:t>
      </w:r>
      <w:proofErr w:type="gramEnd"/>
      <w:r w:rsidR="00317AD8">
        <w:rPr>
          <w:rFonts w:ascii="Times New Roman" w:hAnsi="Times New Roman" w:cs="Times New Roman"/>
          <w:sz w:val="24"/>
          <w:szCs w:val="28"/>
        </w:rPr>
        <w:t xml:space="preserve"> помощи </w:t>
      </w:r>
      <w:r w:rsidRPr="001353DF">
        <w:rPr>
          <w:rFonts w:ascii="Times New Roman" w:hAnsi="Times New Roman" w:cs="Times New Roman"/>
          <w:sz w:val="24"/>
          <w:szCs w:val="28"/>
        </w:rPr>
        <w:t>в связи с утратой ими имущества первой необходимости в результате чрезвычайных ситуаций природного и техногенного характера, утвержденного постановление</w:t>
      </w:r>
      <w:r w:rsidR="00317AD8">
        <w:rPr>
          <w:rFonts w:ascii="Times New Roman" w:hAnsi="Times New Roman" w:cs="Times New Roman"/>
          <w:sz w:val="24"/>
          <w:szCs w:val="28"/>
        </w:rPr>
        <w:t>м</w:t>
      </w:r>
      <w:r w:rsidRPr="001353DF">
        <w:rPr>
          <w:rFonts w:ascii="Times New Roman" w:hAnsi="Times New Roman" w:cs="Times New Roman"/>
          <w:sz w:val="24"/>
          <w:szCs w:val="28"/>
        </w:rPr>
        <w:t xml:space="preserve"> Правительства О</w:t>
      </w:r>
      <w:r w:rsidR="00317AD8">
        <w:rPr>
          <w:rFonts w:ascii="Times New Roman" w:hAnsi="Times New Roman" w:cs="Times New Roman"/>
          <w:sz w:val="24"/>
          <w:szCs w:val="28"/>
        </w:rPr>
        <w:t xml:space="preserve">ренбургской области </w:t>
      </w:r>
      <w:r w:rsidRPr="001353DF">
        <w:rPr>
          <w:rFonts w:ascii="Times New Roman" w:hAnsi="Times New Roman" w:cs="Times New Roman"/>
          <w:sz w:val="24"/>
          <w:szCs w:val="28"/>
        </w:rPr>
        <w:t>от 22.06.2022 № 609-пп.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1.4. Основной задачей комиссии является установление фактов: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проживания гражданина в жилом помещении, находящемся в зоне чрезвычайной ситуации (далее – ЧС);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нарушения условий жизнедеятельности гражданина в результате ЧС;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утраты имущества первой необходимости в результате ЧС.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lastRenderedPageBreak/>
        <w:t>2. Установление факта проживания граждан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в жилых помещениях, находящихся в зоне ЧС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2.1. Факт проживания граждан от 14 лет и старше в жилых помещениях, находящихся в зоне ЧС, устанавливается заключением Комиссии на основании следующих критериев: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а) гражданин зарегистрирован по месту жительства в жилом помещении, которое попало в зону ЧС, при введении режима ЧС                      для соответствующих органов управления и сил единой государственной системы предупреждения и ликвидации ЧС;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б) гражданин зарегистрирован по месту пребывания в жилом помещении, которое попало в зону ЧС, при введении режима ЧС                  для соответствующих органов управления и сил единой государственной системы предупреждения и ликвидации ЧС;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в) имеется договор аренды жилого помещения, которое попало в зону ЧС;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г) имеется договор социального найма жилого помещения, которое попало в зону ЧС;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3DF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>) в справках с места работы или учебы, справках медицинских организаций местом жительства указано жилое помещение, которое попало   в зону ЧС;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е) имеются документы, подтверждающие оказание медицинских, образовательных, социальных услуг и услуг почтовой связи в жилом помещении, которое попало в зону ЧС;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ж) имеются документы, подтверждающие оказание коммунальных услуг в жилом помещении, которое попало в зону ЧС;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3DF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>) иные сведения, которые могут быть предоставлены гражданином         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2.2. Критерии, указанные в подпунктах «</w:t>
      </w:r>
      <w:proofErr w:type="spellStart"/>
      <w:r w:rsidRPr="001353DF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>» – «</w:t>
      </w:r>
      <w:proofErr w:type="spellStart"/>
      <w:r w:rsidRPr="001353DF">
        <w:rPr>
          <w:rFonts w:ascii="Times New Roman" w:hAnsi="Times New Roman" w:cs="Times New Roman"/>
          <w:sz w:val="24"/>
          <w:szCs w:val="28"/>
        </w:rPr>
        <w:t>з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>» пункта 2.1 настоящего раздела, оцениваются в их совокупности, позволяющей установить факт проживания.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2.3. Факт проживания детей в возрасте до 14 лет в жилых помещениях, находящихся в зоне ЧС, устанавливается решением Комиссии, если установлен факт проживания в жилом помещении, находящемся в зоне ЧС, хотя бы одного из родителей (усыновителей, опекунов), с которым проживает ребенок.</w:t>
      </w:r>
    </w:p>
    <w:p w:rsidR="00C72F5D" w:rsidRPr="001353DF" w:rsidRDefault="00C72F5D" w:rsidP="00F246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3. Установление факта нарушения условий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жизнедеятельности граждан в результате ЧС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3.1. Факт нарушения условий жизнедеятельности гражданина                 в результате воздействия ЧС устанавливается комиссией исходя                     из следующих критериев: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а) невозможность проживания гражданина в жилых помещениях;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б) 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нарушены;</w:t>
      </w:r>
    </w:p>
    <w:p w:rsidR="00C72F5D" w:rsidRPr="001353DF" w:rsidRDefault="00915524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в) нарушение </w:t>
      </w:r>
      <w:r w:rsidR="00C72F5D" w:rsidRPr="001353DF">
        <w:rPr>
          <w:rFonts w:ascii="Times New Roman" w:hAnsi="Times New Roman" w:cs="Times New Roman"/>
          <w:sz w:val="24"/>
          <w:szCs w:val="28"/>
        </w:rPr>
        <w:t>санитарно-эпидемиологического благополучия гражданина.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Факт нарушения условий жизнедеятельности при ЧС устанавливается по состоянию хотя бы одного из показателей указанных критериев, характеризующему невозможность проживания гражданина в жилых помещениях.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3.2. Критерий невозможности проживания заявителя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а) состояние здания (помещения);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б) состояние теплоснабжения здания (помещения);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в) состояние водоснабжения здания (помещения);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г) состояние электроснабжения здания (помещения);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3DF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>) возможность использования лифта.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lastRenderedPageBreak/>
        <w:t>3.2.1. Состояние здания (помещения) определяется визуально. Невозможность проживания гражданина в жилых помещениях констатируется, если в результате ЧС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прочие, печное отопление, электроосвещение.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3.2.2. 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ЧС более суток прекращено теплоснабжение жилого здания (помещения), осущест</w:t>
      </w:r>
      <w:r w:rsidR="00317AD8">
        <w:rPr>
          <w:rFonts w:ascii="Times New Roman" w:hAnsi="Times New Roman" w:cs="Times New Roman"/>
          <w:sz w:val="24"/>
          <w:szCs w:val="28"/>
        </w:rPr>
        <w:t xml:space="preserve">вляемое </w:t>
      </w:r>
      <w:r w:rsidRPr="001353DF">
        <w:rPr>
          <w:rFonts w:ascii="Times New Roman" w:hAnsi="Times New Roman" w:cs="Times New Roman"/>
          <w:sz w:val="24"/>
          <w:szCs w:val="28"/>
        </w:rPr>
        <w:t>до ЧС.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3.2.3. Состояние водоснабжения здания (помещения) определяется визуально. Невозможность проживания гражданина в жилых помещениях (местах проживания) констатируется, если в результате ЧС более суток прекращено водоснабжение жилого здания (помещения), осуществляемое     до ЧС.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3.</w:t>
      </w:r>
      <w:r w:rsidR="00317AD8">
        <w:rPr>
          <w:rFonts w:ascii="Times New Roman" w:hAnsi="Times New Roman" w:cs="Times New Roman"/>
          <w:sz w:val="24"/>
          <w:szCs w:val="28"/>
        </w:rPr>
        <w:t xml:space="preserve">2.4. Состояние электроснабжения </w:t>
      </w:r>
      <w:r w:rsidRPr="001353DF">
        <w:rPr>
          <w:rFonts w:ascii="Times New Roman" w:hAnsi="Times New Roman" w:cs="Times New Roman"/>
          <w:sz w:val="24"/>
          <w:szCs w:val="28"/>
        </w:rPr>
        <w:t>здания (помещения) определяется инструментально. Невозможность проживания гражданина в жилых помещениях (местах проживания) констатируется, если в результате ЧС более суток прекращено электроснабжение жилого здания (помещения), осуществляемое до ЧС.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3.2.5. Возможность использования лифта определяется визуально. Невозможность проживания гражданина </w:t>
      </w:r>
      <w:r w:rsidR="00317AD8">
        <w:rPr>
          <w:rFonts w:ascii="Times New Roman" w:hAnsi="Times New Roman" w:cs="Times New Roman"/>
          <w:sz w:val="24"/>
          <w:szCs w:val="28"/>
        </w:rPr>
        <w:t xml:space="preserve">в жилых помещениях  </w:t>
      </w:r>
      <w:r w:rsidRPr="001353DF">
        <w:rPr>
          <w:rFonts w:ascii="Times New Roman" w:hAnsi="Times New Roman" w:cs="Times New Roman"/>
          <w:sz w:val="24"/>
          <w:szCs w:val="28"/>
        </w:rPr>
        <w:t>(местах проживания) констатируется, если в результате ЧС более суток невозможно использование всех лифтов в здании на этажах выше шестого включительно.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3.3. Критерий невозможности осуществления транспортного сообщения между территорией проживания гражданина и иными территориями, где условия жизнедеятельности не были нарушены, оценивается путем: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а) определения наличия и состава общественного транспорта в районе проживания гражданина;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</w:t>
      </w:r>
      <w:r w:rsidR="00317AD8">
        <w:rPr>
          <w:rFonts w:ascii="Times New Roman" w:hAnsi="Times New Roman" w:cs="Times New Roman"/>
          <w:sz w:val="24"/>
          <w:szCs w:val="28"/>
        </w:rPr>
        <w:t xml:space="preserve"> проживания гражданина </w:t>
      </w:r>
      <w:r w:rsidRPr="001353DF">
        <w:rPr>
          <w:rFonts w:ascii="Times New Roman" w:hAnsi="Times New Roman" w:cs="Times New Roman"/>
          <w:sz w:val="24"/>
          <w:szCs w:val="28"/>
        </w:rPr>
        <w:t>и иными территориями, где условия жизнедеятельности не были нарушены.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3.4. Критерий нарушения санитарно-эпидемиологического благополучия гражданина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ЧС произошло загрязнение атмосферного воздуха, воды и почвы загрязняющими веществами, превышающее предельно допустимые концентрации.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4. Установление факта утраты имущества первой необходимости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гражданами в результате ЧС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4.1. 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а) предметы для хранения и приготовления пищи – холодильник, газовая плита (электроплита) и шкаф для посуды;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б) предметы мебели для приема пищи – стол и стул (табуретка);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в) предметы мебели для сна – кровать (диван);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г) предметы средств информирования граждан – телевизор (радио);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1353DF">
        <w:rPr>
          <w:rFonts w:ascii="Times New Roman" w:hAnsi="Times New Roman" w:cs="Times New Roman"/>
          <w:sz w:val="24"/>
          <w:szCs w:val="28"/>
        </w:rPr>
        <w:t>д</w:t>
      </w:r>
      <w:proofErr w:type="spellEnd"/>
      <w:r w:rsidRPr="001353DF">
        <w:rPr>
          <w:rFonts w:ascii="Times New Roman" w:hAnsi="Times New Roman" w:cs="Times New Roman"/>
          <w:sz w:val="24"/>
          <w:szCs w:val="28"/>
        </w:rPr>
        <w:t>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lastRenderedPageBreak/>
        <w:t>4.2. Факт и степень утраты имущества первой необходимости устанавливается решением комиссии исходя из следующих критериев:</w:t>
      </w:r>
    </w:p>
    <w:p w:rsidR="00C72F5D" w:rsidRPr="001353DF" w:rsidRDefault="00C72F5D" w:rsidP="00C72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а) частичная утрата имущества первой необходимости – приведение       в результате воздействия поражающих факторов источника ЧС части находящегося в жилом помещении, попавшем в зону ЧС, имущества первой необходимости (не менее 3 предметов имуще</w:t>
      </w:r>
      <w:r w:rsidR="00317AD8">
        <w:rPr>
          <w:rFonts w:ascii="Times New Roman" w:hAnsi="Times New Roman" w:cs="Times New Roman"/>
          <w:sz w:val="24"/>
          <w:szCs w:val="28"/>
        </w:rPr>
        <w:t xml:space="preserve">ства первой необходимости) </w:t>
      </w:r>
      <w:r w:rsidRPr="001353DF">
        <w:rPr>
          <w:rFonts w:ascii="Times New Roman" w:hAnsi="Times New Roman" w:cs="Times New Roman"/>
          <w:sz w:val="24"/>
          <w:szCs w:val="28"/>
        </w:rPr>
        <w:t>в состояние, непригодное для дальнейшего использования;</w:t>
      </w:r>
    </w:p>
    <w:p w:rsidR="00C72F5D" w:rsidRPr="001353DF" w:rsidRDefault="00C72F5D" w:rsidP="00C72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б) полная утрата имущества первой необходимости – приведение             в результате воздействия поражающих факторов источника ЧС всего находящегося в жилом помещении, попавшем в зону ЧС, имущества первой необходимости в состояние, непригодное для дальнейшего использования.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4.3.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5. Права комиссии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5.1. В целях осуществления возложенных задач комиссия в пределах своей компетенции имеет право: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5.1.1. Обращаться к гражданам, пострадавш</w:t>
      </w:r>
      <w:r w:rsidR="00317AD8">
        <w:rPr>
          <w:rFonts w:ascii="Times New Roman" w:hAnsi="Times New Roman" w:cs="Times New Roman"/>
          <w:sz w:val="24"/>
          <w:szCs w:val="28"/>
        </w:rPr>
        <w:t xml:space="preserve">им в результате ЧС </w:t>
      </w:r>
      <w:r w:rsidRPr="001353DF">
        <w:rPr>
          <w:rFonts w:ascii="Times New Roman" w:hAnsi="Times New Roman" w:cs="Times New Roman"/>
          <w:sz w:val="24"/>
          <w:szCs w:val="28"/>
        </w:rPr>
        <w:t xml:space="preserve">и обратившимся с заявлением в комиссию, для  оказания содействия комиссии в сборе документов и иных сведений </w:t>
      </w:r>
      <w:r w:rsidR="00317AD8">
        <w:rPr>
          <w:rFonts w:ascii="Times New Roman" w:hAnsi="Times New Roman" w:cs="Times New Roman"/>
          <w:sz w:val="24"/>
          <w:szCs w:val="28"/>
        </w:rPr>
        <w:t>о месте их проживания</w:t>
      </w:r>
      <w:r w:rsidRPr="001353DF">
        <w:rPr>
          <w:rFonts w:ascii="Times New Roman" w:hAnsi="Times New Roman" w:cs="Times New Roman"/>
          <w:sz w:val="24"/>
          <w:szCs w:val="28"/>
        </w:rPr>
        <w:t xml:space="preserve"> в жилых помещениях, находящихся в зоне ЧС.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5.1.2. Привлекать для участия в своей работе представителей организаций по согласованию с их руководителями.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 Организация работы комиссии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6.1. Председатель комиссии руководит деятельностью комиссии, распределяет обязанности между членами комиссии и несет ответственность за выполнение возложенных на нее задач.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6.1.2. В период отсутствия председателя комиссии исполнение его обязанностей возлагается на заместителя председателя комиссии.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6.1.3. В период отсутствия заместителя председателя комиссии исполнение его обязанностей возлагается на лицо его замещающее.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6.2.  Заседания комиссии созываются по мере необходимости.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6.2.1. Информация о заседаниях комиссии доводится до сведения ее членов секретарем комиссии.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6.2.2. Заседание является правомочным, если на нем присутствует более половины членов комиссии. В случае от</w:t>
      </w:r>
      <w:r w:rsidR="00317AD8">
        <w:rPr>
          <w:rFonts w:ascii="Times New Roman" w:hAnsi="Times New Roman" w:cs="Times New Roman"/>
          <w:sz w:val="24"/>
          <w:szCs w:val="28"/>
        </w:rPr>
        <w:t xml:space="preserve">сутствия члена комиссии </w:t>
      </w:r>
      <w:r w:rsidRPr="001353DF">
        <w:rPr>
          <w:rFonts w:ascii="Times New Roman" w:hAnsi="Times New Roman" w:cs="Times New Roman"/>
          <w:sz w:val="24"/>
          <w:szCs w:val="28"/>
        </w:rPr>
        <w:t>на заседании, он имеет право представить свое мнение по рассматриваемым вопросам в письменной форме.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6.2.3. Секретарем комиссии оформляется протокол заседания комиссии.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6.2.4. Комиссия проводит анализ полученных сведений на предмет </w:t>
      </w:r>
      <w:proofErr w:type="gramStart"/>
      <w:r w:rsidRPr="001353DF">
        <w:rPr>
          <w:rFonts w:ascii="Times New Roman" w:hAnsi="Times New Roman" w:cs="Times New Roman"/>
          <w:sz w:val="24"/>
          <w:szCs w:val="28"/>
        </w:rPr>
        <w:t>возможности установления факта проживания граждан</w:t>
      </w:r>
      <w:proofErr w:type="gramEnd"/>
      <w:r w:rsidRPr="001353DF">
        <w:rPr>
          <w:rFonts w:ascii="Times New Roman" w:hAnsi="Times New Roman" w:cs="Times New Roman"/>
          <w:sz w:val="24"/>
          <w:szCs w:val="28"/>
        </w:rPr>
        <w:t xml:space="preserve"> в жилых помещениях, находящихся в зоне ЧС, нарушений условий их жиз</w:t>
      </w:r>
      <w:r w:rsidR="00317AD8">
        <w:rPr>
          <w:rFonts w:ascii="Times New Roman" w:hAnsi="Times New Roman" w:cs="Times New Roman"/>
          <w:sz w:val="24"/>
          <w:szCs w:val="28"/>
        </w:rPr>
        <w:t xml:space="preserve">недеятельности </w:t>
      </w:r>
      <w:r w:rsidRPr="001353DF">
        <w:rPr>
          <w:rFonts w:ascii="Times New Roman" w:hAnsi="Times New Roman" w:cs="Times New Roman"/>
          <w:sz w:val="24"/>
          <w:szCs w:val="28"/>
        </w:rPr>
        <w:t xml:space="preserve">в результате ЧС и утраты ими имущества первой необходимости в результате ЧС на территории муниципального образования </w:t>
      </w:r>
      <w:r w:rsidR="00317AD8">
        <w:rPr>
          <w:rFonts w:ascii="Times New Roman" w:hAnsi="Times New Roman" w:cs="Times New Roman"/>
          <w:sz w:val="24"/>
          <w:szCs w:val="28"/>
        </w:rPr>
        <w:t>Красночабанский сельсовет Домбаровского района Оренбургской области.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6.2.5. Решение принимается большинст</w:t>
      </w:r>
      <w:r w:rsidR="00317AD8">
        <w:rPr>
          <w:rFonts w:ascii="Times New Roman" w:hAnsi="Times New Roman" w:cs="Times New Roman"/>
          <w:sz w:val="24"/>
          <w:szCs w:val="28"/>
        </w:rPr>
        <w:t xml:space="preserve">вом голосов членов комиссии </w:t>
      </w:r>
      <w:r w:rsidRPr="001353DF">
        <w:rPr>
          <w:rFonts w:ascii="Times New Roman" w:hAnsi="Times New Roman" w:cs="Times New Roman"/>
          <w:sz w:val="24"/>
          <w:szCs w:val="28"/>
        </w:rPr>
        <w:t>и оформляется в виде заключения. Если число</w:t>
      </w:r>
      <w:r w:rsidR="00317AD8">
        <w:rPr>
          <w:rFonts w:ascii="Times New Roman" w:hAnsi="Times New Roman" w:cs="Times New Roman"/>
          <w:sz w:val="24"/>
          <w:szCs w:val="28"/>
        </w:rPr>
        <w:t xml:space="preserve"> голосов «за» и «против» </w:t>
      </w:r>
      <w:r w:rsidRPr="001353DF">
        <w:rPr>
          <w:rFonts w:ascii="Times New Roman" w:hAnsi="Times New Roman" w:cs="Times New Roman"/>
          <w:sz w:val="24"/>
          <w:szCs w:val="28"/>
        </w:rPr>
        <w:t>при принятии решения равно, решающим является голос председателя комиссии.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6.2.6. Заключение комиссии составляется по формам согласно </w:t>
      </w:r>
      <w:hyperlink w:anchor="P180">
        <w:r w:rsidR="00F246C3" w:rsidRPr="001353DF">
          <w:rPr>
            <w:rFonts w:ascii="Times New Roman" w:hAnsi="Times New Roman" w:cs="Times New Roman"/>
            <w:sz w:val="24"/>
            <w:szCs w:val="28"/>
          </w:rPr>
          <w:t>приложениям</w:t>
        </w:r>
        <w:r w:rsidRPr="001353DF">
          <w:rPr>
            <w:rFonts w:ascii="Times New Roman" w:hAnsi="Times New Roman" w:cs="Times New Roman"/>
            <w:sz w:val="24"/>
            <w:szCs w:val="28"/>
          </w:rPr>
          <w:t xml:space="preserve"> 1</w:t>
        </w:r>
      </w:hyperlink>
      <w:r w:rsidRPr="001353DF">
        <w:rPr>
          <w:rFonts w:ascii="Times New Roman" w:hAnsi="Times New Roman" w:cs="Times New Roman"/>
          <w:sz w:val="24"/>
          <w:szCs w:val="28"/>
        </w:rPr>
        <w:t xml:space="preserve">, </w:t>
      </w:r>
      <w:hyperlink w:anchor="P311">
        <w:r w:rsidRPr="001353DF">
          <w:rPr>
            <w:rFonts w:ascii="Times New Roman" w:hAnsi="Times New Roman" w:cs="Times New Roman"/>
            <w:sz w:val="24"/>
            <w:szCs w:val="28"/>
          </w:rPr>
          <w:t>2</w:t>
        </w:r>
      </w:hyperlink>
      <w:r w:rsidRPr="001353DF">
        <w:rPr>
          <w:rFonts w:ascii="Times New Roman" w:hAnsi="Times New Roman" w:cs="Times New Roman"/>
          <w:sz w:val="24"/>
          <w:szCs w:val="28"/>
        </w:rPr>
        <w:t xml:space="preserve"> к настоящему положению.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lastRenderedPageBreak/>
        <w:t>6.3. Заключение может быть подготовлено комиссией на одного или нескольких граждан, проживающих в одном жилом помещении, находящемся в зоне ЧС.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6.4. Заключение комиссии подписывается председателем или его заместителем, председательствующим на заседании, секретарем комиссии      и всеми членами комиссии, присутствующими на з</w:t>
      </w:r>
      <w:r w:rsidR="00F246C3" w:rsidRPr="001353DF">
        <w:rPr>
          <w:rFonts w:ascii="Times New Roman" w:hAnsi="Times New Roman" w:cs="Times New Roman"/>
          <w:sz w:val="24"/>
          <w:szCs w:val="28"/>
        </w:rPr>
        <w:t>аседании, и утверждается главой муниципального образования Красночабанский сельсовет Домбаровского района Оренбургской области</w:t>
      </w:r>
      <w:r w:rsidRPr="001353DF">
        <w:rPr>
          <w:rFonts w:ascii="Times New Roman" w:hAnsi="Times New Roman" w:cs="Times New Roman"/>
          <w:sz w:val="24"/>
          <w:szCs w:val="28"/>
        </w:rPr>
        <w:t>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6.5. Секретарь комиссии направляет заключение комиссии заинтересованным лицам.</w:t>
      </w: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Default="00C72F5D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353DF" w:rsidRPr="001353DF" w:rsidRDefault="001353DF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246C3" w:rsidRPr="001353DF" w:rsidRDefault="00F246C3" w:rsidP="00F246C3">
      <w:pPr>
        <w:tabs>
          <w:tab w:val="left" w:pos="43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F246C3" w:rsidP="00F246C3">
      <w:pPr>
        <w:tabs>
          <w:tab w:val="left" w:pos="9356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C72F5D" w:rsidRPr="001353DF">
        <w:rPr>
          <w:rFonts w:ascii="Times New Roman" w:hAnsi="Times New Roman" w:cs="Times New Roman"/>
          <w:sz w:val="24"/>
          <w:szCs w:val="28"/>
        </w:rPr>
        <w:t xml:space="preserve"> 1 </w:t>
      </w:r>
    </w:p>
    <w:p w:rsidR="00C72F5D" w:rsidRPr="001353DF" w:rsidRDefault="00C72F5D" w:rsidP="00F246C3">
      <w:pPr>
        <w:tabs>
          <w:tab w:val="left" w:pos="9356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к Положению о комиссии                по установлению фактов проживания граждан в жилых помещениях, находящихся в зоне ЧС, нарушения условий их жизнедеятельности и утраты имущества первой необходимости   в результате ЧС природного          или техногенного характера            на территории муници</w:t>
      </w:r>
      <w:r w:rsidR="00F246C3" w:rsidRPr="001353DF">
        <w:rPr>
          <w:rFonts w:ascii="Times New Roman" w:hAnsi="Times New Roman" w:cs="Times New Roman"/>
          <w:sz w:val="24"/>
          <w:szCs w:val="28"/>
        </w:rPr>
        <w:t xml:space="preserve">пального образования Красночабанский сельсовет Домбаровского района Оренбургской области </w:t>
      </w:r>
    </w:p>
    <w:p w:rsidR="00C72F5D" w:rsidRPr="001353DF" w:rsidRDefault="00C72F5D" w:rsidP="00C72F5D">
      <w:pPr>
        <w:tabs>
          <w:tab w:val="left" w:pos="9356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9356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УТВЕРЖДАЮ</w:t>
      </w:r>
    </w:p>
    <w:p w:rsidR="00F246C3" w:rsidRPr="001353DF" w:rsidRDefault="00080EE8" w:rsidP="00080EE8">
      <w:pPr>
        <w:tabs>
          <w:tab w:val="left" w:pos="9356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И.о. главы</w:t>
      </w:r>
      <w:r w:rsidR="00C72F5D" w:rsidRPr="001353DF">
        <w:rPr>
          <w:rFonts w:ascii="Times New Roman" w:hAnsi="Times New Roman" w:cs="Times New Roman"/>
          <w:sz w:val="24"/>
          <w:szCs w:val="28"/>
        </w:rPr>
        <w:t xml:space="preserve"> </w:t>
      </w:r>
      <w:r w:rsidR="00F246C3" w:rsidRPr="001353DF">
        <w:rPr>
          <w:rFonts w:ascii="Times New Roman" w:hAnsi="Times New Roman" w:cs="Times New Roman"/>
          <w:sz w:val="24"/>
          <w:szCs w:val="28"/>
        </w:rPr>
        <w:t>МО Красночабанский сельсовет</w:t>
      </w:r>
    </w:p>
    <w:p w:rsidR="00C72F5D" w:rsidRPr="001353DF" w:rsidRDefault="00F246C3" w:rsidP="00C72F5D">
      <w:pPr>
        <w:tabs>
          <w:tab w:val="left" w:pos="9356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</w:t>
      </w:r>
      <w:r w:rsidR="00C72F5D" w:rsidRPr="001353DF">
        <w:rPr>
          <w:rFonts w:ascii="Times New Roman" w:hAnsi="Times New Roman" w:cs="Times New Roman"/>
          <w:sz w:val="24"/>
          <w:szCs w:val="28"/>
        </w:rPr>
        <w:t>«____»______________20___</w:t>
      </w:r>
    </w:p>
    <w:p w:rsidR="00C72F5D" w:rsidRPr="001353DF" w:rsidRDefault="00C72F5D" w:rsidP="00C72F5D">
      <w:pPr>
        <w:tabs>
          <w:tab w:val="left" w:pos="935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1353DF">
        <w:rPr>
          <w:rFonts w:ascii="Times New Roman" w:hAnsi="Times New Roman" w:cs="Times New Roman"/>
          <w:sz w:val="24"/>
          <w:szCs w:val="28"/>
        </w:rPr>
        <w:t>МП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P212"/>
      <w:bookmarkEnd w:id="0"/>
      <w:r w:rsidRPr="001353DF">
        <w:rPr>
          <w:rFonts w:ascii="Times New Roman" w:hAnsi="Times New Roman" w:cs="Times New Roman"/>
          <w:sz w:val="24"/>
          <w:szCs w:val="28"/>
        </w:rPr>
        <w:t>ЗАКЛЮЧЕНИЕ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об установлении факта проживания в жилом помещении, находящемся 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в зоне ЧС, и факта нарушения условий жизнедеятельности 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гражданина в результате ЧС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(реквизиты нормативного правового акта об отнесении                    сложившейся ситуации к ЧС)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Комиссия, действующая на основании _________________________________ 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 в составе: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председателя комиссии:______________________________________________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членов комиссии: 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провела _____________ обследование условий жизнедеятельности заявителя: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AD56E7" w:rsidRPr="001353DF">
        <w:rPr>
          <w:rFonts w:ascii="Times New Roman" w:hAnsi="Times New Roman" w:cs="Times New Roman"/>
          <w:sz w:val="24"/>
          <w:szCs w:val="28"/>
        </w:rPr>
        <w:t xml:space="preserve">      </w:t>
      </w:r>
      <w:r w:rsidRPr="001353DF">
        <w:rPr>
          <w:rFonts w:ascii="Times New Roman" w:hAnsi="Times New Roman" w:cs="Times New Roman"/>
          <w:sz w:val="24"/>
          <w:szCs w:val="28"/>
        </w:rPr>
        <w:t>(дата)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Ф.И.О. (последнее – при наличии) гражданина: 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адрес места жительства: 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Факт проживания в жилом помещении 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                    (Ф.И.О. (последнее – при наличии) гражданина)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353DF">
        <w:rPr>
          <w:rFonts w:ascii="Times New Roman" w:hAnsi="Times New Roman" w:cs="Times New Roman"/>
          <w:sz w:val="24"/>
          <w:szCs w:val="28"/>
        </w:rPr>
        <w:t>установлен</w:t>
      </w:r>
      <w:proofErr w:type="gramEnd"/>
      <w:r w:rsidRPr="001353DF">
        <w:rPr>
          <w:rFonts w:ascii="Times New Roman" w:hAnsi="Times New Roman" w:cs="Times New Roman"/>
          <w:sz w:val="24"/>
          <w:szCs w:val="28"/>
        </w:rPr>
        <w:t>/не установлен на основании 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(нужное подчеркнуть)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___________________________________________________________________________(основания с указанием реквизитов документов (договор аренды или социального найма жилого помещения, решение суда и др.)</w:t>
      </w:r>
      <w:proofErr w:type="gramEnd"/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lastRenderedPageBreak/>
        <w:t>Дата начала нарушения условий жизнедеятельности: 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Характер нарушения условий жизнедеятельности: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835"/>
        <w:gridCol w:w="3628"/>
      </w:tblGrid>
      <w:tr w:rsidR="00C72F5D" w:rsidRPr="001353DF" w:rsidTr="00C0712D">
        <w:trPr>
          <w:tblHeader/>
        </w:trPr>
        <w:tc>
          <w:tcPr>
            <w:tcW w:w="2608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Критерии нарушения условий жизнедеятельности</w:t>
            </w: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Показатели критериев нарушения условий жизнедеятельности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Состояние</w:t>
            </w:r>
          </w:p>
        </w:tc>
      </w:tr>
      <w:tr w:rsidR="00C72F5D" w:rsidRPr="001353DF" w:rsidTr="00C0712D">
        <w:tc>
          <w:tcPr>
            <w:tcW w:w="2608" w:type="dxa"/>
            <w:vMerge w:val="restart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невозможность проживания заявителя в жилом помещении (месте проживания):</w:t>
            </w: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1) здание (жилое помещение):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фундамент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 (частично разрушен)/не поврежден (частично не разрушен)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стены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перегородки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перекрытия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полы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крыша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повреждена (частично разрушена)/не повреждена (частично не разрушена)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окна и двери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отделочные работы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повреждены (частично разрушены)/не повреждены (частично не разрушены)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печное отопление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повреждено (частично разрушено)/не повреждено (частично не разрушено)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электроосвещение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повреждено (частично разрушено)/не повреждено (частично не разрушено)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прочие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 xml:space="preserve">повреждены (частично разрушены)/не повреждены </w:t>
            </w:r>
            <w:r w:rsidRPr="001353D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(частично не разрушены)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2) теплоснабжение здания (жилого помещения)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нарушено</w:t>
            </w:r>
            <w:proofErr w:type="gramEnd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/не нарушено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3) водоснабжение здания (жилого помещения)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нарушено</w:t>
            </w:r>
            <w:proofErr w:type="gramEnd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/не нарушено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4) электроснабжение здания (жилого помещения)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нарушено</w:t>
            </w:r>
            <w:proofErr w:type="gramEnd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/не нарушено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5) возможность использования лифта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возможно</w:t>
            </w:r>
            <w:proofErr w:type="gramEnd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/невозможно</w:t>
            </w:r>
          </w:p>
        </w:tc>
      </w:tr>
      <w:tr w:rsidR="00C72F5D" w:rsidRPr="001353DF" w:rsidTr="00C0712D">
        <w:tc>
          <w:tcPr>
            <w:tcW w:w="2608" w:type="dxa"/>
            <w:vMerge w:val="restart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доступно/недоступно</w:t>
            </w:r>
          </w:p>
        </w:tc>
      </w:tr>
      <w:tr w:rsidR="00C72F5D" w:rsidRPr="001353DF" w:rsidTr="00C0712D">
        <w:tc>
          <w:tcPr>
            <w:tcW w:w="2608" w:type="dxa"/>
            <w:vMerge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возможно</w:t>
            </w:r>
            <w:proofErr w:type="gramEnd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/невозможно</w:t>
            </w:r>
          </w:p>
        </w:tc>
      </w:tr>
      <w:tr w:rsidR="00C72F5D" w:rsidRPr="001353DF" w:rsidTr="00C0712D">
        <w:tc>
          <w:tcPr>
            <w:tcW w:w="260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2835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28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нарушено</w:t>
            </w:r>
            <w:proofErr w:type="gramEnd"/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/не нарушено</w:t>
            </w:r>
          </w:p>
        </w:tc>
      </w:tr>
    </w:tbl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Факт нарушения условий жизнедеятельности 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                        Ф.И.О. (последнее – при наличии)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в результате ЧС </w:t>
      </w:r>
      <w:proofErr w:type="gramStart"/>
      <w:r w:rsidRPr="001353DF">
        <w:rPr>
          <w:rFonts w:ascii="Times New Roman" w:hAnsi="Times New Roman" w:cs="Times New Roman"/>
          <w:sz w:val="24"/>
          <w:szCs w:val="28"/>
        </w:rPr>
        <w:t>установлен</w:t>
      </w:r>
      <w:proofErr w:type="gramEnd"/>
      <w:r w:rsidRPr="001353DF">
        <w:rPr>
          <w:rFonts w:ascii="Times New Roman" w:hAnsi="Times New Roman" w:cs="Times New Roman"/>
          <w:sz w:val="24"/>
          <w:szCs w:val="28"/>
        </w:rPr>
        <w:t>/не установлен.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             (нужное подчеркнуть)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Председатель комиссии: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(должность, подпись, фамилия, инициалы)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Члены комиссии: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(должность, подпись, фамилия, инициалы)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С заключением комиссии </w:t>
      </w:r>
      <w:proofErr w:type="gramStart"/>
      <w:r w:rsidRPr="001353DF">
        <w:rPr>
          <w:rFonts w:ascii="Times New Roman" w:hAnsi="Times New Roman" w:cs="Times New Roman"/>
          <w:sz w:val="24"/>
          <w:szCs w:val="28"/>
        </w:rPr>
        <w:t>ознакомлен</w:t>
      </w:r>
      <w:proofErr w:type="gramEnd"/>
      <w:r w:rsidRPr="001353DF">
        <w:rPr>
          <w:rFonts w:ascii="Times New Roman" w:hAnsi="Times New Roman" w:cs="Times New Roman"/>
          <w:sz w:val="24"/>
          <w:szCs w:val="28"/>
        </w:rPr>
        <w:t>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        (подпись, фамилия, инициалы)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80EE8" w:rsidRPr="001353DF" w:rsidRDefault="00080EE8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080EE8" w:rsidP="00080EE8">
      <w:pPr>
        <w:tabs>
          <w:tab w:val="left" w:pos="9356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 w:rsidR="00C72F5D" w:rsidRPr="001353DF">
        <w:rPr>
          <w:rFonts w:ascii="Times New Roman" w:hAnsi="Times New Roman" w:cs="Times New Roman"/>
          <w:sz w:val="24"/>
          <w:szCs w:val="28"/>
        </w:rPr>
        <w:t xml:space="preserve"> 2 </w:t>
      </w:r>
    </w:p>
    <w:p w:rsidR="00C72F5D" w:rsidRPr="001353DF" w:rsidRDefault="00C72F5D" w:rsidP="00080EE8">
      <w:pPr>
        <w:tabs>
          <w:tab w:val="left" w:pos="9356"/>
        </w:tabs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к Положению о комиссии                по установлению фактов проживания граждан в жилых помещениях, находящихся в зоне ЧС, нарушения условий их жизнедеятельности и утраты имущества первой необходимости   в результате ЧС природного          или техногенного характера            на территории муниципального образования </w:t>
      </w:r>
      <w:r w:rsidR="00080EE8" w:rsidRPr="001353DF">
        <w:rPr>
          <w:rFonts w:ascii="Times New Roman" w:hAnsi="Times New Roman" w:cs="Times New Roman"/>
          <w:sz w:val="24"/>
          <w:szCs w:val="28"/>
        </w:rPr>
        <w:t>Красночабанский сельсовет Домбаровского района Оренбургской области</w:t>
      </w:r>
    </w:p>
    <w:p w:rsidR="00C72F5D" w:rsidRPr="001353DF" w:rsidRDefault="00C72F5D" w:rsidP="00C72F5D">
      <w:pPr>
        <w:tabs>
          <w:tab w:val="left" w:pos="9356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tabs>
          <w:tab w:val="left" w:pos="9356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УТВЕРЖДАЮ</w:t>
      </w:r>
    </w:p>
    <w:p w:rsidR="00C72F5D" w:rsidRPr="001353DF" w:rsidRDefault="00080EE8" w:rsidP="00C72F5D">
      <w:pPr>
        <w:tabs>
          <w:tab w:val="left" w:pos="9356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И.о. главы</w:t>
      </w:r>
      <w:r w:rsidR="00C72F5D" w:rsidRPr="001353DF">
        <w:rPr>
          <w:rFonts w:ascii="Times New Roman" w:hAnsi="Times New Roman" w:cs="Times New Roman"/>
          <w:sz w:val="24"/>
          <w:szCs w:val="28"/>
        </w:rPr>
        <w:t xml:space="preserve"> </w:t>
      </w:r>
      <w:r w:rsidRPr="001353DF">
        <w:rPr>
          <w:rFonts w:ascii="Times New Roman" w:hAnsi="Times New Roman" w:cs="Times New Roman"/>
          <w:sz w:val="24"/>
          <w:szCs w:val="28"/>
        </w:rPr>
        <w:t>МО Красночабанский сельсовет</w:t>
      </w:r>
    </w:p>
    <w:p w:rsidR="00C72F5D" w:rsidRPr="001353DF" w:rsidRDefault="00C72F5D" w:rsidP="00C72F5D">
      <w:pPr>
        <w:tabs>
          <w:tab w:val="left" w:pos="9356"/>
        </w:tabs>
        <w:spacing w:after="0" w:line="240" w:lineRule="auto"/>
        <w:ind w:left="4956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«____»______________20___</w:t>
      </w:r>
    </w:p>
    <w:p w:rsidR="00C72F5D" w:rsidRPr="001353DF" w:rsidRDefault="00C72F5D" w:rsidP="00C72F5D">
      <w:pPr>
        <w:tabs>
          <w:tab w:val="left" w:pos="9356"/>
        </w:tabs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1353DF">
        <w:rPr>
          <w:rFonts w:ascii="Times New Roman" w:hAnsi="Times New Roman" w:cs="Times New Roman"/>
          <w:sz w:val="24"/>
          <w:szCs w:val="28"/>
        </w:rPr>
        <w:t>МП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P350"/>
      <w:bookmarkEnd w:id="1"/>
      <w:r w:rsidRPr="001353DF">
        <w:rPr>
          <w:rFonts w:ascii="Times New Roman" w:hAnsi="Times New Roman" w:cs="Times New Roman"/>
          <w:sz w:val="24"/>
          <w:szCs w:val="28"/>
        </w:rPr>
        <w:t>ЗАКЛЮЧЕНИЕ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об установлении факта проживания в жилом помещении, находящемся в зоне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ЧС, и факта утраты гражданином имущества первой необходимости </w:t>
      </w: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в результате ЧС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(реквизиты нормативного правового акта об отнесении сложившейся ситуации к ЧС)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Комиссия, действующая на основании 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 в составе: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председателя комиссии: 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членов комиссии: 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провела ___________________  обследование утраченного имущества первой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    (дата)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необходимости.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Ф.И.О. (последнее – при наличии) гражданина: _________________________ 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Адрес места жительства: 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Факт проживания в жилом помещении 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(Ф.И.О. (последнее – при наличии) гражданина)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(фамилия, имя, отчество (последнее – при наличии) представителя гражданина)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1353DF">
        <w:rPr>
          <w:rFonts w:ascii="Times New Roman" w:hAnsi="Times New Roman" w:cs="Times New Roman"/>
          <w:sz w:val="24"/>
          <w:szCs w:val="28"/>
        </w:rPr>
        <w:t>установлен</w:t>
      </w:r>
      <w:proofErr w:type="gramEnd"/>
      <w:r w:rsidRPr="001353DF">
        <w:rPr>
          <w:rFonts w:ascii="Times New Roman" w:hAnsi="Times New Roman" w:cs="Times New Roman"/>
          <w:sz w:val="24"/>
          <w:szCs w:val="28"/>
        </w:rPr>
        <w:t>/не установлен на основании 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(нужное подчеркнуть)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</w:t>
      </w:r>
      <w:proofErr w:type="gramStart"/>
      <w:r w:rsidRPr="001353DF">
        <w:rPr>
          <w:rFonts w:ascii="Times New Roman" w:hAnsi="Times New Roman" w:cs="Times New Roman"/>
          <w:sz w:val="24"/>
          <w:szCs w:val="28"/>
        </w:rPr>
        <w:t>(основания с указанием реквизитов документов (договор аренды или</w:t>
      </w:r>
      <w:proofErr w:type="gramEnd"/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социального кайма жилого помещения, решение суда и др.)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Список утраченного имущества первой необходимости: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1871"/>
        <w:gridCol w:w="1701"/>
      </w:tblGrid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Имущество первой необходимости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Утрачено</w:t>
            </w:r>
          </w:p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(да или нет)</w:t>
            </w: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Примечание</w:t>
            </w: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холодильник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газовая плита (электроплита)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шкаф для посуды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Предметы мебели для приема пищи: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стол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стул (табуретка)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Предметы мебели для сна: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кровать (диван)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Предметы средств информирования граждан: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телевизор (радио)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насос для подачи воды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водонагреватель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2F5D" w:rsidRPr="001353DF" w:rsidTr="00C0712D">
        <w:tc>
          <w:tcPr>
            <w:tcW w:w="5499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1353DF">
              <w:rPr>
                <w:rFonts w:ascii="Times New Roman" w:hAnsi="Times New Roman" w:cs="Times New Roman"/>
                <w:sz w:val="24"/>
                <w:szCs w:val="28"/>
              </w:rPr>
              <w:t>котел отопительный (переносная печь)</w:t>
            </w:r>
          </w:p>
        </w:tc>
        <w:tc>
          <w:tcPr>
            <w:tcW w:w="187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C72F5D" w:rsidRPr="001353DF" w:rsidRDefault="00C72F5D" w:rsidP="00C72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Факт полной/частичной утраты имущества первой необходимости 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(нужное подчеркнуть)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(фамилия, имя, отчество (последнее – при наличии) гражданина)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(фамилия, имя, отчество (последнее – при наличии) представителя гражданина)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в результате ЧС </w:t>
      </w:r>
      <w:proofErr w:type="gramStart"/>
      <w:r w:rsidRPr="001353DF">
        <w:rPr>
          <w:rFonts w:ascii="Times New Roman" w:hAnsi="Times New Roman" w:cs="Times New Roman"/>
          <w:sz w:val="24"/>
          <w:szCs w:val="28"/>
        </w:rPr>
        <w:t>установлен</w:t>
      </w:r>
      <w:proofErr w:type="gramEnd"/>
      <w:r w:rsidRPr="001353DF">
        <w:rPr>
          <w:rFonts w:ascii="Times New Roman" w:hAnsi="Times New Roman" w:cs="Times New Roman"/>
          <w:sz w:val="24"/>
          <w:szCs w:val="28"/>
        </w:rPr>
        <w:t>/не установлен.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            (нужное подчеркнуть)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Председатель комиссии: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(должность, подпись, фамилия, инициалы)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Члены комиссии: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                  (должность, подпись, фамилия, инициалы)</w:t>
      </w:r>
    </w:p>
    <w:p w:rsidR="00C72F5D" w:rsidRPr="001353DF" w:rsidRDefault="00C72F5D" w:rsidP="00C72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 xml:space="preserve">С заключением комиссии </w:t>
      </w:r>
      <w:proofErr w:type="gramStart"/>
      <w:r w:rsidRPr="001353DF">
        <w:rPr>
          <w:rFonts w:ascii="Times New Roman" w:hAnsi="Times New Roman" w:cs="Times New Roman"/>
          <w:sz w:val="24"/>
          <w:szCs w:val="28"/>
        </w:rPr>
        <w:t>ознакомлен</w:t>
      </w:r>
      <w:proofErr w:type="gramEnd"/>
      <w:r w:rsidRPr="001353DF">
        <w:rPr>
          <w:rFonts w:ascii="Times New Roman" w:hAnsi="Times New Roman" w:cs="Times New Roman"/>
          <w:sz w:val="24"/>
          <w:szCs w:val="28"/>
        </w:rPr>
        <w:t>:</w:t>
      </w:r>
    </w:p>
    <w:p w:rsidR="0046212E" w:rsidRPr="001353DF" w:rsidRDefault="00C72F5D" w:rsidP="001353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1353DF">
        <w:rPr>
          <w:rFonts w:ascii="Times New Roman" w:hAnsi="Times New Roman" w:cs="Times New Roman"/>
          <w:sz w:val="24"/>
          <w:szCs w:val="28"/>
        </w:rPr>
        <w:t>гражданин _________________________________________________________________</w:t>
      </w:r>
    </w:p>
    <w:sectPr w:rsidR="0046212E" w:rsidRPr="001353DF" w:rsidSect="00C7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70F4"/>
    <w:rsid w:val="0000677B"/>
    <w:rsid w:val="0003037C"/>
    <w:rsid w:val="00031D71"/>
    <w:rsid w:val="00034877"/>
    <w:rsid w:val="00080EE8"/>
    <w:rsid w:val="000839D5"/>
    <w:rsid w:val="000B3ED4"/>
    <w:rsid w:val="000B70F4"/>
    <w:rsid w:val="001072FD"/>
    <w:rsid w:val="001353DF"/>
    <w:rsid w:val="00151F00"/>
    <w:rsid w:val="001727D4"/>
    <w:rsid w:val="00175F7B"/>
    <w:rsid w:val="00190371"/>
    <w:rsid w:val="001E3DA2"/>
    <w:rsid w:val="00257762"/>
    <w:rsid w:val="0026249A"/>
    <w:rsid w:val="00267EE5"/>
    <w:rsid w:val="002911FB"/>
    <w:rsid w:val="00297BAA"/>
    <w:rsid w:val="00297CB6"/>
    <w:rsid w:val="00317AD8"/>
    <w:rsid w:val="00324D46"/>
    <w:rsid w:val="00392C16"/>
    <w:rsid w:val="00397F8D"/>
    <w:rsid w:val="003A7275"/>
    <w:rsid w:val="003B3A5D"/>
    <w:rsid w:val="00454FF9"/>
    <w:rsid w:val="0046212E"/>
    <w:rsid w:val="005A48D4"/>
    <w:rsid w:val="005F74D1"/>
    <w:rsid w:val="006D51DE"/>
    <w:rsid w:val="0071616E"/>
    <w:rsid w:val="00725F1D"/>
    <w:rsid w:val="007345E0"/>
    <w:rsid w:val="007546E2"/>
    <w:rsid w:val="00805044"/>
    <w:rsid w:val="00847D1B"/>
    <w:rsid w:val="00884274"/>
    <w:rsid w:val="008C4B8E"/>
    <w:rsid w:val="0091313C"/>
    <w:rsid w:val="00915524"/>
    <w:rsid w:val="00917734"/>
    <w:rsid w:val="00994B68"/>
    <w:rsid w:val="00A06B91"/>
    <w:rsid w:val="00A1179C"/>
    <w:rsid w:val="00A145C7"/>
    <w:rsid w:val="00A602D5"/>
    <w:rsid w:val="00A90B9C"/>
    <w:rsid w:val="00AB4668"/>
    <w:rsid w:val="00AB6D1C"/>
    <w:rsid w:val="00AD3662"/>
    <w:rsid w:val="00AD56E7"/>
    <w:rsid w:val="00B35896"/>
    <w:rsid w:val="00B516A1"/>
    <w:rsid w:val="00B9103D"/>
    <w:rsid w:val="00C3691B"/>
    <w:rsid w:val="00C56281"/>
    <w:rsid w:val="00C72F5D"/>
    <w:rsid w:val="00C77C9A"/>
    <w:rsid w:val="00CB45ED"/>
    <w:rsid w:val="00D02A62"/>
    <w:rsid w:val="00D236AB"/>
    <w:rsid w:val="00D2480D"/>
    <w:rsid w:val="00D62133"/>
    <w:rsid w:val="00DB32BA"/>
    <w:rsid w:val="00EC2B3C"/>
    <w:rsid w:val="00F0453F"/>
    <w:rsid w:val="00F10EFB"/>
    <w:rsid w:val="00F246C3"/>
    <w:rsid w:val="00F35C45"/>
    <w:rsid w:val="00F65CC7"/>
    <w:rsid w:val="00F911DF"/>
    <w:rsid w:val="00F95A74"/>
    <w:rsid w:val="00FD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F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B70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0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0B70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B70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F35C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35C45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35C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4621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6212E"/>
    <w:rPr>
      <w:rFonts w:eastAsiaTheme="minorEastAsia"/>
      <w:lang w:eastAsia="ru-RU"/>
    </w:rPr>
  </w:style>
  <w:style w:type="paragraph" w:customStyle="1" w:styleId="ConsPlusNonformat">
    <w:name w:val="ConsPlusNonformat"/>
    <w:rsid w:val="0088427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No Spacing"/>
    <w:uiPriority w:val="1"/>
    <w:qFormat/>
    <w:rsid w:val="00B3589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1F0B39280711B4221DAF75D0DF06B36F60634A977ADA299526E279BBF0DBA18615AD1BD4DC44B04976CBr5i9L" TargetMode="External"/><Relationship Id="rId5" Type="http://schemas.openxmlformats.org/officeDocument/2006/relationships/hyperlink" Target="consultantplus://offline/ref=67D4BBEEC1191B88124BB30C152BE95D8864EA3C6BD0B40A90FD4A943EED1334993CD19CCC6DA90CFDAA426A5D8F6BE63FA3D25F5FF55A5DJ5x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0BB68-31D3-4149-9314-60AF9A3EA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3705</Words>
  <Characters>21123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16</cp:revision>
  <cp:lastPrinted>2024-04-08T11:39:00Z</cp:lastPrinted>
  <dcterms:created xsi:type="dcterms:W3CDTF">2024-04-08T03:55:00Z</dcterms:created>
  <dcterms:modified xsi:type="dcterms:W3CDTF">2024-04-10T10:02:00Z</dcterms:modified>
</cp:coreProperties>
</file>