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8C" w:rsidRPr="00723F92" w:rsidRDefault="000C228C" w:rsidP="00723F92">
      <w:pPr>
        <w:tabs>
          <w:tab w:val="left" w:pos="6585"/>
        </w:tabs>
        <w:jc w:val="center"/>
        <w:rPr>
          <w:rFonts w:ascii="Arial" w:hAnsi="Arial" w:cs="Arial"/>
          <w:b/>
          <w:sz w:val="32"/>
          <w:szCs w:val="32"/>
        </w:rPr>
      </w:pPr>
      <w:r w:rsidRPr="00723F92">
        <w:rPr>
          <w:rFonts w:ascii="Arial" w:hAnsi="Arial" w:cs="Arial"/>
          <w:b/>
          <w:sz w:val="32"/>
          <w:szCs w:val="32"/>
        </w:rPr>
        <w:t>СОВЕТ ДЕПУТАТОВ</w:t>
      </w:r>
    </w:p>
    <w:p w:rsidR="000C228C" w:rsidRPr="00723F92" w:rsidRDefault="000C228C" w:rsidP="00723F92">
      <w:pPr>
        <w:jc w:val="center"/>
        <w:rPr>
          <w:rFonts w:ascii="Arial" w:hAnsi="Arial" w:cs="Arial"/>
          <w:b/>
          <w:sz w:val="32"/>
          <w:szCs w:val="32"/>
        </w:rPr>
      </w:pPr>
      <w:r w:rsidRPr="00723F9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C228C" w:rsidRPr="00723F92" w:rsidRDefault="000C228C" w:rsidP="00723F92">
      <w:pPr>
        <w:jc w:val="center"/>
        <w:rPr>
          <w:rFonts w:ascii="Arial" w:hAnsi="Arial" w:cs="Arial"/>
          <w:b/>
          <w:sz w:val="32"/>
          <w:szCs w:val="32"/>
        </w:rPr>
      </w:pPr>
      <w:r w:rsidRPr="00723F92">
        <w:rPr>
          <w:rFonts w:ascii="Arial" w:hAnsi="Arial" w:cs="Arial"/>
          <w:b/>
          <w:sz w:val="32"/>
          <w:szCs w:val="32"/>
        </w:rPr>
        <w:t>КРАСНОЧАБАНСКИЙ СЕЛЬСОВЕТ</w:t>
      </w:r>
    </w:p>
    <w:p w:rsidR="000C228C" w:rsidRPr="00723F92" w:rsidRDefault="000C228C" w:rsidP="00723F92">
      <w:pPr>
        <w:jc w:val="center"/>
        <w:rPr>
          <w:rFonts w:ascii="Arial" w:hAnsi="Arial" w:cs="Arial"/>
          <w:b/>
          <w:sz w:val="32"/>
          <w:szCs w:val="32"/>
        </w:rPr>
      </w:pPr>
      <w:r w:rsidRPr="00723F92">
        <w:rPr>
          <w:rFonts w:ascii="Arial" w:hAnsi="Arial" w:cs="Arial"/>
          <w:b/>
          <w:sz w:val="32"/>
          <w:szCs w:val="32"/>
        </w:rPr>
        <w:t>ДОМБАРОВСКОГО РАЙОНА</w:t>
      </w:r>
    </w:p>
    <w:p w:rsidR="000C228C" w:rsidRPr="00723F92" w:rsidRDefault="000C228C" w:rsidP="00723F92">
      <w:pPr>
        <w:jc w:val="center"/>
        <w:rPr>
          <w:rFonts w:ascii="Arial" w:hAnsi="Arial" w:cs="Arial"/>
          <w:b/>
          <w:sz w:val="32"/>
          <w:szCs w:val="32"/>
        </w:rPr>
      </w:pPr>
      <w:r w:rsidRPr="00723F9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C228C" w:rsidRDefault="000C228C" w:rsidP="00723F92">
      <w:pPr>
        <w:pStyle w:val="21"/>
        <w:jc w:val="center"/>
        <w:rPr>
          <w:rFonts w:ascii="Arial" w:hAnsi="Arial" w:cs="Arial"/>
          <w:b/>
          <w:bCs/>
          <w:sz w:val="32"/>
          <w:szCs w:val="32"/>
        </w:rPr>
      </w:pPr>
    </w:p>
    <w:p w:rsidR="00723F92" w:rsidRPr="00723F92" w:rsidRDefault="00723F92" w:rsidP="00723F92">
      <w:pPr>
        <w:pStyle w:val="21"/>
        <w:jc w:val="center"/>
        <w:rPr>
          <w:rFonts w:ascii="Arial" w:hAnsi="Arial" w:cs="Arial"/>
          <w:b/>
          <w:bCs/>
          <w:sz w:val="32"/>
          <w:szCs w:val="32"/>
        </w:rPr>
      </w:pPr>
    </w:p>
    <w:p w:rsidR="00723F92" w:rsidRDefault="000C228C" w:rsidP="00723F9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23F92">
        <w:rPr>
          <w:rFonts w:ascii="Arial" w:hAnsi="Arial" w:cs="Arial"/>
          <w:b/>
          <w:bCs/>
          <w:sz w:val="32"/>
          <w:szCs w:val="32"/>
        </w:rPr>
        <w:t>РЕШЕНИЕ</w:t>
      </w:r>
    </w:p>
    <w:p w:rsidR="00723F92" w:rsidRPr="00723F92" w:rsidRDefault="00723F92" w:rsidP="00723F9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23F92" w:rsidRPr="00723F92" w:rsidRDefault="00723F92" w:rsidP="00723F9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23F92">
        <w:rPr>
          <w:rFonts w:ascii="Arial" w:hAnsi="Arial" w:cs="Arial"/>
          <w:b/>
          <w:sz w:val="32"/>
          <w:szCs w:val="32"/>
        </w:rPr>
        <w:t>15.10.2020</w:t>
      </w:r>
      <w:r w:rsidR="000C228C" w:rsidRPr="00723F92">
        <w:rPr>
          <w:rFonts w:ascii="Arial" w:hAnsi="Arial" w:cs="Arial"/>
          <w:b/>
          <w:sz w:val="32"/>
          <w:szCs w:val="32"/>
        </w:rPr>
        <w:t xml:space="preserve"> </w:t>
      </w:r>
      <w:r w:rsidRPr="00723F92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Pr="00723F92">
        <w:rPr>
          <w:rFonts w:ascii="Arial" w:hAnsi="Arial" w:cs="Arial"/>
          <w:b/>
          <w:bCs/>
          <w:sz w:val="32"/>
          <w:szCs w:val="32"/>
        </w:rPr>
        <w:t>№ 3-3</w:t>
      </w:r>
    </w:p>
    <w:p w:rsidR="000C228C" w:rsidRPr="00723F92" w:rsidRDefault="000C228C" w:rsidP="00723F92">
      <w:pPr>
        <w:jc w:val="center"/>
        <w:rPr>
          <w:rFonts w:ascii="Arial" w:hAnsi="Arial" w:cs="Arial"/>
          <w:b/>
          <w:sz w:val="32"/>
          <w:szCs w:val="32"/>
        </w:rPr>
      </w:pPr>
    </w:p>
    <w:p w:rsidR="000C228C" w:rsidRPr="00723F92" w:rsidRDefault="000C228C" w:rsidP="00723F92">
      <w:pPr>
        <w:jc w:val="center"/>
        <w:rPr>
          <w:rFonts w:ascii="Arial" w:hAnsi="Arial" w:cs="Arial"/>
          <w:b/>
          <w:sz w:val="32"/>
          <w:szCs w:val="32"/>
        </w:rPr>
      </w:pPr>
    </w:p>
    <w:p w:rsidR="000C228C" w:rsidRPr="00723F92" w:rsidRDefault="000C228C" w:rsidP="00723F92">
      <w:pPr>
        <w:tabs>
          <w:tab w:val="left" w:pos="540"/>
        </w:tabs>
        <w:jc w:val="center"/>
        <w:rPr>
          <w:rFonts w:ascii="Arial" w:hAnsi="Arial" w:cs="Arial"/>
          <w:b/>
          <w:sz w:val="32"/>
          <w:szCs w:val="32"/>
        </w:rPr>
      </w:pPr>
      <w:r w:rsidRPr="00723F92">
        <w:rPr>
          <w:rFonts w:ascii="Arial" w:hAnsi="Arial" w:cs="Arial"/>
          <w:b/>
          <w:sz w:val="32"/>
          <w:szCs w:val="32"/>
        </w:rPr>
        <w:t>О принятии Положения «О налоге</w:t>
      </w:r>
    </w:p>
    <w:p w:rsidR="000C228C" w:rsidRPr="00723F92" w:rsidRDefault="000C228C" w:rsidP="00723F92">
      <w:pPr>
        <w:tabs>
          <w:tab w:val="left" w:pos="540"/>
        </w:tabs>
        <w:jc w:val="center"/>
        <w:rPr>
          <w:rFonts w:ascii="Arial" w:hAnsi="Arial" w:cs="Arial"/>
          <w:b/>
          <w:sz w:val="32"/>
          <w:szCs w:val="32"/>
        </w:rPr>
      </w:pPr>
      <w:r w:rsidRPr="00723F92">
        <w:rPr>
          <w:rFonts w:ascii="Arial" w:hAnsi="Arial" w:cs="Arial"/>
          <w:b/>
          <w:sz w:val="32"/>
          <w:szCs w:val="32"/>
        </w:rPr>
        <w:t xml:space="preserve">на имущество физических лиц на </w:t>
      </w:r>
      <w:r w:rsidRPr="00723F92">
        <w:rPr>
          <w:rFonts w:ascii="Arial" w:hAnsi="Arial" w:cs="Arial"/>
          <w:b/>
          <w:bCs/>
          <w:kern w:val="36"/>
          <w:sz w:val="32"/>
          <w:szCs w:val="32"/>
        </w:rPr>
        <w:t>территории</w:t>
      </w:r>
    </w:p>
    <w:p w:rsidR="000C228C" w:rsidRPr="00723F92" w:rsidRDefault="000C228C" w:rsidP="00723F92">
      <w:pPr>
        <w:tabs>
          <w:tab w:val="left" w:pos="540"/>
        </w:tabs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 w:rsidRPr="00723F92">
        <w:rPr>
          <w:rFonts w:ascii="Arial" w:hAnsi="Arial" w:cs="Arial"/>
          <w:b/>
          <w:bCs/>
          <w:kern w:val="36"/>
          <w:sz w:val="32"/>
          <w:szCs w:val="32"/>
        </w:rPr>
        <w:t>Муниципального образования Красночабанский сельсовет</w:t>
      </w:r>
    </w:p>
    <w:p w:rsidR="000C228C" w:rsidRPr="00723F92" w:rsidRDefault="000C228C" w:rsidP="00723F92">
      <w:pPr>
        <w:tabs>
          <w:tab w:val="left" w:pos="540"/>
        </w:tabs>
        <w:jc w:val="center"/>
        <w:rPr>
          <w:rFonts w:ascii="Arial" w:hAnsi="Arial" w:cs="Arial"/>
          <w:b/>
          <w:bCs/>
          <w:kern w:val="36"/>
          <w:sz w:val="32"/>
          <w:szCs w:val="32"/>
        </w:rPr>
      </w:pPr>
    </w:p>
    <w:p w:rsidR="000C228C" w:rsidRPr="00723F92" w:rsidRDefault="000C228C" w:rsidP="000C228C">
      <w:pPr>
        <w:tabs>
          <w:tab w:val="left" w:pos="540"/>
        </w:tabs>
        <w:rPr>
          <w:rFonts w:ascii="Arial" w:hAnsi="Arial" w:cs="Arial"/>
          <w:b/>
          <w:bCs/>
          <w:kern w:val="36"/>
        </w:rPr>
      </w:pPr>
    </w:p>
    <w:p w:rsidR="000C228C" w:rsidRPr="00723F92" w:rsidRDefault="000C228C" w:rsidP="000C228C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proofErr w:type="gramStart"/>
      <w:r w:rsidRPr="00723F92">
        <w:rPr>
          <w:rFonts w:ascii="Arial" w:hAnsi="Arial" w:cs="Arial"/>
        </w:rPr>
        <w:t xml:space="preserve">В соответствии с федеральными законами от </w:t>
      </w:r>
      <w:hyperlink r:id="rId4" w:history="1">
        <w:r w:rsidRPr="00723F92">
          <w:rPr>
            <w:rStyle w:val="a3"/>
            <w:rFonts w:ascii="Arial" w:hAnsi="Arial" w:cs="Arial"/>
          </w:rPr>
          <w:t>6 октября 2003 г. N 131-ФЗ</w:t>
        </w:r>
      </w:hyperlink>
      <w:r w:rsidRPr="00723F92"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Федерации", Федеральным законом от 30 сентября 2017 г. № 286 –ФЗ « О внесении изменений в часть вторую налогового кодекса Российской Федерации и отдельные законодательные акты Российской Федерации»", руководствуясь Уставом муниципального образования, Совет депутатов муниципального образования Красночабанский сельсовет решил: </w:t>
      </w:r>
      <w:proofErr w:type="gramEnd"/>
    </w:p>
    <w:p w:rsidR="000C228C" w:rsidRPr="00723F92" w:rsidRDefault="000C228C" w:rsidP="000C228C">
      <w:pPr>
        <w:ind w:firstLine="709"/>
        <w:jc w:val="both"/>
        <w:rPr>
          <w:rFonts w:ascii="Arial" w:hAnsi="Arial" w:cs="Arial"/>
        </w:rPr>
      </w:pPr>
      <w:r w:rsidRPr="00723F92">
        <w:rPr>
          <w:rFonts w:ascii="Arial" w:hAnsi="Arial" w:cs="Arial"/>
        </w:rPr>
        <w:t>1.Принять Положение «О налоге на имущество физических лиц на территории Муниципального образования Красночабанский сельсовет» в новой редакции.</w:t>
      </w:r>
    </w:p>
    <w:p w:rsidR="000C228C" w:rsidRPr="00723F92" w:rsidRDefault="000C228C" w:rsidP="000C228C">
      <w:pPr>
        <w:ind w:firstLine="709"/>
        <w:jc w:val="both"/>
        <w:rPr>
          <w:rFonts w:ascii="Arial" w:hAnsi="Arial" w:cs="Arial"/>
        </w:rPr>
      </w:pPr>
      <w:r w:rsidRPr="00723F92">
        <w:rPr>
          <w:rFonts w:ascii="Arial" w:hAnsi="Arial" w:cs="Arial"/>
        </w:rPr>
        <w:t>2. Определить, что налоговая база по налогу на имущество физических лиц исчисляется исходя из кадастровой стоимости объекта налогообложения.</w:t>
      </w:r>
    </w:p>
    <w:p w:rsidR="000C228C" w:rsidRPr="00723F92" w:rsidRDefault="000C228C" w:rsidP="000C228C">
      <w:pPr>
        <w:ind w:firstLine="709"/>
        <w:jc w:val="both"/>
        <w:rPr>
          <w:rFonts w:ascii="Arial" w:hAnsi="Arial" w:cs="Arial"/>
        </w:rPr>
      </w:pPr>
      <w:r w:rsidRPr="00723F92">
        <w:rPr>
          <w:rFonts w:ascii="Arial" w:hAnsi="Arial" w:cs="Arial"/>
        </w:rPr>
        <w:t>3.Признать утратившими силу решение Совета депутатов МО Красночабанский сельсовет № 36-2 от 14.03.2018 «Об установлении налога на имущество физических лиц и принятии Положения на территории МО Красночабанский сельсовет», с внесенными изменениями от 14.09.2018 № 42-3, от 28.06.2019 № 49-4,от13.11.2019 № 53-2, от 12.08.2020 № 61-2.</w:t>
      </w:r>
    </w:p>
    <w:p w:rsidR="000C228C" w:rsidRPr="00723F92" w:rsidRDefault="000C228C" w:rsidP="000C228C">
      <w:pPr>
        <w:pStyle w:val="1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23F92">
        <w:rPr>
          <w:rFonts w:ascii="Arial" w:hAnsi="Arial" w:cs="Arial"/>
          <w:sz w:val="24"/>
          <w:szCs w:val="24"/>
        </w:rPr>
        <w:t>4. Настоящее Решение вступает в силу после обнародования.</w:t>
      </w:r>
    </w:p>
    <w:p w:rsidR="000C228C" w:rsidRPr="00723F92" w:rsidRDefault="000C228C" w:rsidP="000C228C">
      <w:pPr>
        <w:jc w:val="both"/>
        <w:rPr>
          <w:rFonts w:ascii="Arial" w:hAnsi="Arial" w:cs="Arial"/>
        </w:rPr>
      </w:pPr>
    </w:p>
    <w:p w:rsidR="000C228C" w:rsidRPr="00723F92" w:rsidRDefault="000C228C" w:rsidP="000C228C">
      <w:pPr>
        <w:jc w:val="both"/>
        <w:rPr>
          <w:rFonts w:ascii="Arial" w:hAnsi="Arial" w:cs="Arial"/>
        </w:rPr>
      </w:pPr>
    </w:p>
    <w:p w:rsidR="000C228C" w:rsidRPr="00723F92" w:rsidRDefault="000C228C" w:rsidP="000C228C">
      <w:pPr>
        <w:jc w:val="both"/>
        <w:rPr>
          <w:rFonts w:ascii="Arial" w:hAnsi="Arial" w:cs="Arial"/>
        </w:rPr>
      </w:pPr>
    </w:p>
    <w:p w:rsidR="000C228C" w:rsidRPr="00723F92" w:rsidRDefault="000C228C" w:rsidP="000C228C">
      <w:pPr>
        <w:pStyle w:val="2"/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23F92">
        <w:rPr>
          <w:rFonts w:ascii="Arial" w:hAnsi="Arial" w:cs="Arial"/>
        </w:rPr>
        <w:t>Глава муниципального образования</w:t>
      </w:r>
    </w:p>
    <w:p w:rsidR="000C228C" w:rsidRPr="00723F92" w:rsidRDefault="000C228C" w:rsidP="000C228C">
      <w:pPr>
        <w:pStyle w:val="2"/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23F92">
        <w:rPr>
          <w:rFonts w:ascii="Arial" w:hAnsi="Arial" w:cs="Arial"/>
        </w:rPr>
        <w:t>Красночабанский сельсовет                                                        М.З.Суенбаев</w:t>
      </w:r>
    </w:p>
    <w:p w:rsidR="000C228C" w:rsidRDefault="000C228C" w:rsidP="000C228C">
      <w:pPr>
        <w:jc w:val="both"/>
        <w:rPr>
          <w:rFonts w:ascii="Arial" w:hAnsi="Arial" w:cs="Arial"/>
        </w:rPr>
      </w:pPr>
    </w:p>
    <w:p w:rsidR="00723F92" w:rsidRPr="00723F92" w:rsidRDefault="00723F92" w:rsidP="000C228C">
      <w:pPr>
        <w:jc w:val="both"/>
        <w:rPr>
          <w:rFonts w:ascii="Arial" w:hAnsi="Arial" w:cs="Arial"/>
        </w:rPr>
      </w:pPr>
    </w:p>
    <w:p w:rsidR="000C228C" w:rsidRPr="00723F92" w:rsidRDefault="000C228C" w:rsidP="000C228C">
      <w:pPr>
        <w:jc w:val="both"/>
        <w:rPr>
          <w:rFonts w:ascii="Arial" w:hAnsi="Arial" w:cs="Arial"/>
        </w:rPr>
      </w:pPr>
      <w:r w:rsidRPr="00723F92">
        <w:rPr>
          <w:rFonts w:ascii="Arial" w:hAnsi="Arial" w:cs="Arial"/>
        </w:rPr>
        <w:t>Председатель Совета депутатов                                        С.М.Нурмухамедова</w:t>
      </w:r>
    </w:p>
    <w:p w:rsidR="000C228C" w:rsidRPr="00723F92" w:rsidRDefault="000C228C" w:rsidP="000C228C">
      <w:pPr>
        <w:tabs>
          <w:tab w:val="left" w:pos="6585"/>
        </w:tabs>
        <w:rPr>
          <w:rFonts w:ascii="Arial" w:hAnsi="Arial" w:cs="Arial"/>
          <w:b/>
        </w:rPr>
      </w:pPr>
    </w:p>
    <w:p w:rsidR="000C228C" w:rsidRPr="00723F92" w:rsidRDefault="000C228C" w:rsidP="000C228C">
      <w:pPr>
        <w:tabs>
          <w:tab w:val="left" w:pos="6585"/>
        </w:tabs>
        <w:rPr>
          <w:rFonts w:ascii="Arial" w:hAnsi="Arial" w:cs="Arial"/>
          <w:b/>
        </w:rPr>
      </w:pPr>
    </w:p>
    <w:p w:rsidR="000C228C" w:rsidRPr="00723F92" w:rsidRDefault="000C228C" w:rsidP="000C228C">
      <w:pPr>
        <w:tabs>
          <w:tab w:val="left" w:pos="6585"/>
        </w:tabs>
        <w:jc w:val="right"/>
        <w:rPr>
          <w:rFonts w:ascii="Arial" w:hAnsi="Arial" w:cs="Arial"/>
          <w:b/>
          <w:sz w:val="32"/>
          <w:szCs w:val="32"/>
        </w:rPr>
      </w:pPr>
      <w:r w:rsidRPr="00723F92">
        <w:rPr>
          <w:rFonts w:ascii="Arial" w:hAnsi="Arial" w:cs="Arial"/>
          <w:b/>
          <w:sz w:val="32"/>
          <w:szCs w:val="32"/>
        </w:rPr>
        <w:lastRenderedPageBreak/>
        <w:t xml:space="preserve">Приложение к Решению </w:t>
      </w:r>
    </w:p>
    <w:p w:rsidR="000C228C" w:rsidRPr="00723F92" w:rsidRDefault="000C228C" w:rsidP="000C228C">
      <w:pPr>
        <w:tabs>
          <w:tab w:val="left" w:pos="6585"/>
        </w:tabs>
        <w:jc w:val="right"/>
        <w:rPr>
          <w:rFonts w:ascii="Arial" w:hAnsi="Arial" w:cs="Arial"/>
          <w:b/>
          <w:sz w:val="32"/>
          <w:szCs w:val="32"/>
        </w:rPr>
      </w:pPr>
      <w:r w:rsidRPr="00723F92">
        <w:rPr>
          <w:rFonts w:ascii="Arial" w:hAnsi="Arial" w:cs="Arial"/>
          <w:b/>
          <w:sz w:val="32"/>
          <w:szCs w:val="32"/>
        </w:rPr>
        <w:t xml:space="preserve">Совета депутатов МО </w:t>
      </w:r>
    </w:p>
    <w:p w:rsidR="000C228C" w:rsidRPr="00723F92" w:rsidRDefault="000C228C" w:rsidP="000C228C">
      <w:pPr>
        <w:tabs>
          <w:tab w:val="left" w:pos="6585"/>
        </w:tabs>
        <w:jc w:val="right"/>
        <w:rPr>
          <w:rFonts w:ascii="Arial" w:hAnsi="Arial" w:cs="Arial"/>
          <w:b/>
          <w:sz w:val="32"/>
          <w:szCs w:val="32"/>
        </w:rPr>
      </w:pPr>
      <w:r w:rsidRPr="00723F92">
        <w:rPr>
          <w:rFonts w:ascii="Arial" w:hAnsi="Arial" w:cs="Arial"/>
          <w:b/>
          <w:sz w:val="32"/>
          <w:szCs w:val="32"/>
        </w:rPr>
        <w:t>Красночабанский сельсовет</w:t>
      </w:r>
    </w:p>
    <w:p w:rsidR="000C228C" w:rsidRPr="00723F92" w:rsidRDefault="000C228C" w:rsidP="000C228C">
      <w:pPr>
        <w:tabs>
          <w:tab w:val="left" w:pos="6585"/>
        </w:tabs>
        <w:jc w:val="right"/>
        <w:rPr>
          <w:rFonts w:ascii="Arial" w:hAnsi="Arial" w:cs="Arial"/>
          <w:b/>
          <w:sz w:val="32"/>
          <w:szCs w:val="32"/>
        </w:rPr>
      </w:pPr>
      <w:r w:rsidRPr="00723F92">
        <w:rPr>
          <w:rFonts w:ascii="Arial" w:hAnsi="Arial" w:cs="Arial"/>
          <w:b/>
          <w:sz w:val="32"/>
          <w:szCs w:val="32"/>
        </w:rPr>
        <w:t>№ 3-3 от 15.10.2020</w:t>
      </w:r>
    </w:p>
    <w:p w:rsidR="000C228C" w:rsidRDefault="000C228C" w:rsidP="000C228C">
      <w:pPr>
        <w:tabs>
          <w:tab w:val="left" w:pos="6585"/>
        </w:tabs>
        <w:rPr>
          <w:rFonts w:ascii="Arial" w:hAnsi="Arial" w:cs="Arial"/>
          <w:b/>
          <w:sz w:val="32"/>
          <w:szCs w:val="32"/>
        </w:rPr>
      </w:pPr>
    </w:p>
    <w:p w:rsidR="00723F92" w:rsidRPr="00723F92" w:rsidRDefault="00723F92" w:rsidP="000C228C">
      <w:pPr>
        <w:tabs>
          <w:tab w:val="left" w:pos="6585"/>
        </w:tabs>
        <w:rPr>
          <w:rFonts w:ascii="Arial" w:hAnsi="Arial" w:cs="Arial"/>
          <w:b/>
          <w:sz w:val="32"/>
          <w:szCs w:val="32"/>
        </w:rPr>
      </w:pPr>
    </w:p>
    <w:p w:rsidR="000C228C" w:rsidRPr="00723F92" w:rsidRDefault="000C228C" w:rsidP="000C228C">
      <w:pPr>
        <w:tabs>
          <w:tab w:val="left" w:pos="540"/>
        </w:tabs>
        <w:jc w:val="center"/>
        <w:rPr>
          <w:rFonts w:ascii="Arial" w:hAnsi="Arial" w:cs="Arial"/>
          <w:b/>
          <w:bCs/>
          <w:kern w:val="36"/>
        </w:rPr>
      </w:pPr>
      <w:r w:rsidRPr="00723F92">
        <w:rPr>
          <w:rFonts w:ascii="Arial" w:hAnsi="Arial" w:cs="Arial"/>
          <w:b/>
          <w:bCs/>
        </w:rPr>
        <w:t>ПОЛОЖЕНИЕ</w:t>
      </w:r>
      <w:r w:rsidRPr="00723F92">
        <w:rPr>
          <w:rFonts w:ascii="Arial" w:hAnsi="Arial" w:cs="Arial"/>
        </w:rPr>
        <w:br/>
      </w:r>
      <w:r w:rsidRPr="00723F92">
        <w:rPr>
          <w:rFonts w:ascii="Arial" w:hAnsi="Arial" w:cs="Arial"/>
          <w:b/>
          <w:bCs/>
        </w:rPr>
        <w:t>О НАЛОГЕ НА ИМУЩЕСТВО ФИЗИЧЕСКИХ ЛИЦ НА ТЕРРИТОРИИ</w:t>
      </w:r>
      <w:r w:rsidRPr="00723F92">
        <w:rPr>
          <w:rFonts w:ascii="Arial" w:hAnsi="Arial" w:cs="Arial"/>
          <w:b/>
          <w:bCs/>
          <w:kern w:val="36"/>
        </w:rPr>
        <w:t xml:space="preserve"> МУНИЦИПАЛЬНОГО ОБРАЗОВАНИЯ КРАСНОЧАБАНСКИЙ СЕЛЬСОВЕТ</w:t>
      </w:r>
    </w:p>
    <w:p w:rsidR="000C228C" w:rsidRPr="00723F92" w:rsidRDefault="000C228C" w:rsidP="000C228C">
      <w:pPr>
        <w:rPr>
          <w:rFonts w:ascii="Arial" w:hAnsi="Arial" w:cs="Arial"/>
        </w:rPr>
      </w:pPr>
    </w:p>
    <w:p w:rsidR="000C228C" w:rsidRPr="00723F92" w:rsidRDefault="000C228C" w:rsidP="000C228C">
      <w:pPr>
        <w:jc w:val="center"/>
        <w:rPr>
          <w:rFonts w:ascii="Arial" w:hAnsi="Arial" w:cs="Arial"/>
        </w:rPr>
      </w:pPr>
    </w:p>
    <w:p w:rsidR="000C228C" w:rsidRPr="00723F92" w:rsidRDefault="000C228C" w:rsidP="000C228C">
      <w:pPr>
        <w:ind w:firstLine="709"/>
        <w:jc w:val="both"/>
        <w:rPr>
          <w:rFonts w:ascii="Arial" w:hAnsi="Arial" w:cs="Arial"/>
        </w:rPr>
      </w:pPr>
      <w:r w:rsidRPr="00723F92">
        <w:rPr>
          <w:rFonts w:ascii="Arial" w:hAnsi="Arial" w:cs="Arial"/>
        </w:rPr>
        <w:t>1.Настоящее Положение в соответствии с Налоговым кодексом Российской Федерации (</w:t>
      </w:r>
      <w:proofErr w:type="spellStart"/>
      <w:r w:rsidRPr="00723F92">
        <w:rPr>
          <w:rFonts w:ascii="Arial" w:hAnsi="Arial" w:cs="Arial"/>
        </w:rPr>
        <w:t>далее-Кодекс</w:t>
      </w:r>
      <w:proofErr w:type="spellEnd"/>
      <w:r w:rsidRPr="00723F92">
        <w:rPr>
          <w:rFonts w:ascii="Arial" w:hAnsi="Arial" w:cs="Arial"/>
        </w:rPr>
        <w:t>) устанавливает налоговые ставки, порядок и сроки уплаты налога на имущество физических лиц в отношении недвижимого имущества.</w:t>
      </w:r>
    </w:p>
    <w:p w:rsidR="000C228C" w:rsidRPr="00723F92" w:rsidRDefault="000C228C" w:rsidP="000C228C">
      <w:pPr>
        <w:ind w:firstLine="709"/>
        <w:jc w:val="both"/>
        <w:rPr>
          <w:rFonts w:ascii="Arial" w:hAnsi="Arial" w:cs="Arial"/>
        </w:rPr>
      </w:pPr>
      <w:r w:rsidRPr="00723F92">
        <w:rPr>
          <w:rFonts w:ascii="Arial" w:hAnsi="Arial" w:cs="Arial"/>
        </w:rPr>
        <w:t>2.Плательщиками налогов на имущество физических лиц (далее - налоги) признаются физические лица, обладающие правом собственности на имущество, признаваемое объектом налогообложения, расположенного на территории муниципального образования Красночабанский сельсовет</w:t>
      </w:r>
    </w:p>
    <w:p w:rsidR="000C228C" w:rsidRPr="00723F92" w:rsidRDefault="000C228C" w:rsidP="000C228C">
      <w:pPr>
        <w:ind w:firstLine="709"/>
        <w:jc w:val="both"/>
        <w:rPr>
          <w:rFonts w:ascii="Arial" w:hAnsi="Arial" w:cs="Arial"/>
        </w:rPr>
      </w:pPr>
      <w:r w:rsidRPr="00723F92">
        <w:rPr>
          <w:rStyle w:val="blk"/>
          <w:rFonts w:ascii="Arial" w:hAnsi="Arial" w:cs="Arial"/>
        </w:rPr>
        <w:t>3.Объектом налогообложения</w:t>
      </w:r>
      <w:r w:rsidRPr="00723F92">
        <w:rPr>
          <w:rFonts w:ascii="Arial" w:hAnsi="Arial" w:cs="Arial"/>
        </w:rPr>
        <w:t xml:space="preserve"> признается расположенное в пределах муниципального образования имущество предусмотренное статьей 401 главы 32 Кодекса.</w:t>
      </w:r>
    </w:p>
    <w:p w:rsidR="000C228C" w:rsidRPr="00723F92" w:rsidRDefault="000C228C" w:rsidP="000C228C">
      <w:pPr>
        <w:ind w:firstLine="709"/>
        <w:jc w:val="both"/>
        <w:rPr>
          <w:rFonts w:ascii="Arial" w:hAnsi="Arial" w:cs="Arial"/>
          <w:color w:val="000000" w:themeColor="text1"/>
        </w:rPr>
      </w:pPr>
      <w:r w:rsidRPr="00723F92">
        <w:rPr>
          <w:rFonts w:ascii="Arial" w:hAnsi="Arial" w:cs="Arial"/>
          <w:color w:val="000000" w:themeColor="text1"/>
        </w:rPr>
        <w:t>4.Налоговые ставки устанавливаются в следующих размерах:</w:t>
      </w:r>
    </w:p>
    <w:p w:rsidR="000C228C" w:rsidRPr="00723F92" w:rsidRDefault="000C228C" w:rsidP="000C228C">
      <w:pPr>
        <w:ind w:firstLine="709"/>
        <w:jc w:val="both"/>
        <w:rPr>
          <w:rFonts w:ascii="Arial" w:hAnsi="Arial" w:cs="Arial"/>
        </w:rPr>
      </w:pPr>
      <w:r w:rsidRPr="00723F92">
        <w:rPr>
          <w:rFonts w:ascii="Arial" w:hAnsi="Arial" w:cs="Arial"/>
        </w:rPr>
        <w:t xml:space="preserve">1)0,15 процента в отношении: </w:t>
      </w:r>
    </w:p>
    <w:p w:rsidR="000C228C" w:rsidRPr="00723F92" w:rsidRDefault="000C228C" w:rsidP="000C228C">
      <w:pPr>
        <w:ind w:firstLine="709"/>
        <w:jc w:val="both"/>
        <w:rPr>
          <w:rFonts w:ascii="Arial" w:hAnsi="Arial" w:cs="Arial"/>
        </w:rPr>
      </w:pPr>
      <w:r w:rsidRPr="00723F92">
        <w:rPr>
          <w:rFonts w:ascii="Arial" w:hAnsi="Arial" w:cs="Arial"/>
        </w:rPr>
        <w:t>- жилых домов, частей жилых домов, квартир, частей квартир, комнат;</w:t>
      </w:r>
    </w:p>
    <w:p w:rsidR="000C228C" w:rsidRPr="00723F92" w:rsidRDefault="000C228C" w:rsidP="000C228C">
      <w:pPr>
        <w:ind w:firstLine="709"/>
        <w:jc w:val="both"/>
        <w:rPr>
          <w:rFonts w:ascii="Arial" w:hAnsi="Arial" w:cs="Arial"/>
        </w:rPr>
      </w:pPr>
      <w:r w:rsidRPr="00723F92">
        <w:rPr>
          <w:rFonts w:ascii="Arial" w:hAnsi="Arial" w:cs="Arial"/>
        </w:rPr>
        <w:t xml:space="preserve">- объектов незавершенного строительства в случае, если проектируемым назначением таких объектов является жилой дом; </w:t>
      </w:r>
    </w:p>
    <w:p w:rsidR="000C228C" w:rsidRPr="00723F92" w:rsidRDefault="000C228C" w:rsidP="000C228C">
      <w:pPr>
        <w:ind w:firstLine="709"/>
        <w:jc w:val="both"/>
        <w:rPr>
          <w:rFonts w:ascii="Arial" w:hAnsi="Arial" w:cs="Arial"/>
        </w:rPr>
      </w:pPr>
      <w:r w:rsidRPr="00723F92">
        <w:rPr>
          <w:rFonts w:ascii="Arial" w:hAnsi="Arial" w:cs="Arial"/>
        </w:rPr>
        <w:t xml:space="preserve">- единых недвижимых комплексов, в состав которых входит хотя бы один жилой дом; </w:t>
      </w:r>
    </w:p>
    <w:p w:rsidR="000C228C" w:rsidRPr="00723F92" w:rsidRDefault="000C228C" w:rsidP="000C228C">
      <w:pPr>
        <w:ind w:firstLine="709"/>
        <w:jc w:val="both"/>
        <w:rPr>
          <w:rFonts w:ascii="Arial" w:hAnsi="Arial" w:cs="Arial"/>
        </w:rPr>
      </w:pPr>
      <w:r w:rsidRPr="00723F92">
        <w:rPr>
          <w:rFonts w:ascii="Arial" w:hAnsi="Arial" w:cs="Arial"/>
        </w:rPr>
        <w:t xml:space="preserve">- гаражей и </w:t>
      </w:r>
      <w:proofErr w:type="spellStart"/>
      <w:r w:rsidRPr="00723F92">
        <w:rPr>
          <w:rFonts w:ascii="Arial" w:hAnsi="Arial" w:cs="Arial"/>
        </w:rPr>
        <w:t>машино-мест</w:t>
      </w:r>
      <w:proofErr w:type="spellEnd"/>
      <w:r w:rsidRPr="00723F92">
        <w:rPr>
          <w:rFonts w:ascii="Arial" w:hAnsi="Arial" w:cs="Arial"/>
        </w:rPr>
        <w:t>,</w:t>
      </w:r>
      <w:r w:rsidRPr="00723F92">
        <w:rPr>
          <w:rFonts w:ascii="Arial" w:hAnsi="Arial" w:cs="Arial"/>
          <w:b/>
        </w:rPr>
        <w:t xml:space="preserve"> </w:t>
      </w:r>
      <w:r w:rsidRPr="00723F92">
        <w:rPr>
          <w:rFonts w:ascii="Arial" w:hAnsi="Arial" w:cs="Arial"/>
        </w:rPr>
        <w:t xml:space="preserve">в том числе расположенных в объектах налогообложения, указанных в подпункте 2 настоящего пункта; </w:t>
      </w:r>
    </w:p>
    <w:p w:rsidR="000C228C" w:rsidRPr="00723F92" w:rsidRDefault="000C228C" w:rsidP="000C228C">
      <w:pPr>
        <w:ind w:firstLine="709"/>
        <w:jc w:val="both"/>
        <w:rPr>
          <w:rFonts w:ascii="Arial" w:hAnsi="Arial" w:cs="Arial"/>
        </w:rPr>
      </w:pPr>
      <w:r w:rsidRPr="00723F92">
        <w:rPr>
          <w:rFonts w:ascii="Arial" w:hAnsi="Arial" w:cs="Arial"/>
        </w:rPr>
        <w:t xml:space="preserve">- хозяйственных строений или сооружений, площадь каждого из которых не превышает 50 квадратных метров и которые  расположены на земельных участках для ведения личного подсобного хозяйства, огородничества, садоводства или  индивидуального жилищного строительства. </w:t>
      </w:r>
    </w:p>
    <w:p w:rsidR="000C228C" w:rsidRPr="00723F92" w:rsidRDefault="000C228C" w:rsidP="000C228C">
      <w:pPr>
        <w:ind w:firstLine="709"/>
        <w:jc w:val="both"/>
        <w:rPr>
          <w:rFonts w:ascii="Arial" w:hAnsi="Arial" w:cs="Arial"/>
        </w:rPr>
      </w:pPr>
      <w:r w:rsidRPr="00723F92">
        <w:rPr>
          <w:rFonts w:ascii="Arial" w:hAnsi="Arial" w:cs="Arial"/>
        </w:rPr>
        <w:t xml:space="preserve">2) 2 процента в отношении: </w:t>
      </w:r>
    </w:p>
    <w:p w:rsidR="000C228C" w:rsidRPr="00723F92" w:rsidRDefault="000C228C" w:rsidP="000C228C">
      <w:pPr>
        <w:ind w:firstLine="709"/>
        <w:jc w:val="both"/>
        <w:rPr>
          <w:rFonts w:ascii="Arial" w:hAnsi="Arial" w:cs="Arial"/>
        </w:rPr>
      </w:pPr>
      <w:r w:rsidRPr="00723F92">
        <w:rPr>
          <w:rFonts w:ascii="Arial" w:hAnsi="Arial" w:cs="Arial"/>
        </w:rPr>
        <w:t xml:space="preserve">- объектов налогообложения, включенных в перечень, определяемый в соответствии с пунктом 7 статьи 378.2 </w:t>
      </w:r>
      <w:hyperlink r:id="rId5" w:history="1">
        <w:r w:rsidRPr="00723F92">
          <w:rPr>
            <w:rStyle w:val="a3"/>
            <w:rFonts w:ascii="Arial" w:hAnsi="Arial" w:cs="Arial"/>
          </w:rPr>
          <w:t>Налогового кодекса Российской Федерации</w:t>
        </w:r>
      </w:hyperlink>
      <w:r w:rsidRPr="00723F92">
        <w:rPr>
          <w:rFonts w:ascii="Arial" w:hAnsi="Arial" w:cs="Arial"/>
        </w:rPr>
        <w:t xml:space="preserve">, в отношении объектов налогообложения, предусмотренных абзацем вторым пункта 10 статьи 378.2 </w:t>
      </w:r>
      <w:hyperlink r:id="rId6" w:history="1">
        <w:r w:rsidRPr="00723F92">
          <w:rPr>
            <w:rStyle w:val="a3"/>
            <w:rFonts w:ascii="Arial" w:hAnsi="Arial" w:cs="Arial"/>
          </w:rPr>
          <w:t>Налогового кодекса Российской Федерации</w:t>
        </w:r>
      </w:hyperlink>
      <w:r w:rsidRPr="00723F92">
        <w:rPr>
          <w:rFonts w:ascii="Arial" w:hAnsi="Arial" w:cs="Arial"/>
        </w:rPr>
        <w:t>, а также  в отношении объектов налогообложения, кадастровая стоимость каждого из которых превышает 300 миллионов рублей.</w:t>
      </w:r>
    </w:p>
    <w:p w:rsidR="000C228C" w:rsidRPr="00723F92" w:rsidRDefault="000C228C" w:rsidP="000C228C">
      <w:pPr>
        <w:ind w:firstLine="709"/>
        <w:jc w:val="both"/>
        <w:rPr>
          <w:rFonts w:ascii="Arial" w:hAnsi="Arial" w:cs="Arial"/>
        </w:rPr>
      </w:pPr>
      <w:r w:rsidRPr="00723F92">
        <w:rPr>
          <w:rFonts w:ascii="Arial" w:hAnsi="Arial" w:cs="Arial"/>
        </w:rPr>
        <w:t>3) 0,5 процента в отношении прочих объектов налогообложения.</w:t>
      </w:r>
    </w:p>
    <w:p w:rsidR="000C228C" w:rsidRPr="00723F92" w:rsidRDefault="000C228C" w:rsidP="000C228C">
      <w:pPr>
        <w:ind w:firstLine="709"/>
        <w:jc w:val="both"/>
        <w:rPr>
          <w:rStyle w:val="blk"/>
          <w:rFonts w:ascii="Arial" w:hAnsi="Arial" w:cs="Arial"/>
        </w:rPr>
      </w:pPr>
      <w:r w:rsidRPr="00723F92">
        <w:rPr>
          <w:rStyle w:val="blk"/>
          <w:rFonts w:ascii="Arial" w:hAnsi="Arial" w:cs="Arial"/>
        </w:rPr>
        <w:t xml:space="preserve">5.Налоговая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</w:t>
      </w:r>
      <w:hyperlink r:id="rId7" w:anchor="dst10355" w:history="1">
        <w:r w:rsidRPr="00723F92">
          <w:rPr>
            <w:rStyle w:val="a3"/>
            <w:rFonts w:ascii="Arial" w:hAnsi="Arial" w:cs="Arial"/>
          </w:rPr>
          <w:t>налоговым периодом</w:t>
        </w:r>
      </w:hyperlink>
      <w:r w:rsidRPr="00723F92">
        <w:rPr>
          <w:rStyle w:val="blk"/>
          <w:rFonts w:ascii="Arial" w:hAnsi="Arial" w:cs="Arial"/>
        </w:rPr>
        <w:t>, с учетом особенностей, предусмотренных статьей 403 НК РФ.</w:t>
      </w:r>
    </w:p>
    <w:p w:rsidR="000C228C" w:rsidRPr="00723F92" w:rsidRDefault="000C228C" w:rsidP="000C228C">
      <w:pPr>
        <w:ind w:firstLine="709"/>
        <w:jc w:val="both"/>
        <w:rPr>
          <w:rFonts w:ascii="Arial" w:hAnsi="Arial" w:cs="Arial"/>
        </w:rPr>
      </w:pPr>
      <w:proofErr w:type="gramStart"/>
      <w:r w:rsidRPr="00723F92">
        <w:rPr>
          <w:rStyle w:val="blk"/>
          <w:rFonts w:ascii="Arial" w:hAnsi="Arial" w:cs="Arial"/>
        </w:rPr>
        <w:t xml:space="preserve">6.Налоговый вычет, предусмотренный пунктом 6.1 статьи 403 НК, предоставляется в отношении одного объекта налогообложения каждого вида </w:t>
      </w:r>
      <w:r w:rsidRPr="00723F92">
        <w:rPr>
          <w:rStyle w:val="blk"/>
          <w:rFonts w:ascii="Arial" w:hAnsi="Arial" w:cs="Arial"/>
        </w:rPr>
        <w:lastRenderedPageBreak/>
        <w:t xml:space="preserve">(квартира, часть квартиры, комната, жилой дом, часть жилого дома) в порядке, аналогичном порядку, предусмотренному </w:t>
      </w:r>
      <w:hyperlink r:id="rId8" w:anchor="dst14399" w:history="1">
        <w:r w:rsidRPr="00723F92">
          <w:rPr>
            <w:rStyle w:val="a3"/>
            <w:rFonts w:ascii="Arial" w:hAnsi="Arial" w:cs="Arial"/>
          </w:rPr>
          <w:t>пунктами 6</w:t>
        </w:r>
      </w:hyperlink>
      <w:r w:rsidRPr="00723F92">
        <w:rPr>
          <w:rStyle w:val="blk"/>
          <w:rFonts w:ascii="Arial" w:hAnsi="Arial" w:cs="Arial"/>
        </w:rPr>
        <w:t xml:space="preserve"> и </w:t>
      </w:r>
      <w:hyperlink r:id="rId9" w:anchor="dst17837" w:history="1">
        <w:r w:rsidRPr="00723F92">
          <w:rPr>
            <w:rStyle w:val="a3"/>
            <w:rFonts w:ascii="Arial" w:hAnsi="Arial" w:cs="Arial"/>
          </w:rPr>
          <w:t>7 статьи 407</w:t>
        </w:r>
      </w:hyperlink>
      <w:r w:rsidRPr="00723F92">
        <w:rPr>
          <w:rStyle w:val="blk"/>
          <w:rFonts w:ascii="Arial" w:hAnsi="Arial" w:cs="Arial"/>
        </w:rPr>
        <w:t xml:space="preserve"> налогового Кодекса, в том числе в случае непредставления в налоговый орган соответствующего заявления, уведомления.</w:t>
      </w:r>
      <w:proofErr w:type="gramEnd"/>
    </w:p>
    <w:p w:rsidR="000C228C" w:rsidRPr="00723F92" w:rsidRDefault="000C228C" w:rsidP="000C228C">
      <w:pPr>
        <w:ind w:firstLine="709"/>
        <w:jc w:val="both"/>
        <w:rPr>
          <w:rFonts w:ascii="Arial" w:hAnsi="Arial" w:cs="Arial"/>
        </w:rPr>
      </w:pPr>
      <w:r w:rsidRPr="00723F92">
        <w:rPr>
          <w:rFonts w:ascii="Arial" w:hAnsi="Arial" w:cs="Arial"/>
        </w:rPr>
        <w:t xml:space="preserve">7. </w:t>
      </w:r>
      <w:r w:rsidRPr="00723F92">
        <w:rPr>
          <w:rFonts w:ascii="Arial" w:hAnsi="Arial" w:cs="Arial"/>
          <w:color w:val="000000"/>
        </w:rPr>
        <w:t xml:space="preserve">К льготам, установленным в соответствии со </w:t>
      </w:r>
      <w:hyperlink r:id="rId10" w:history="1">
        <w:r w:rsidRPr="00723F92">
          <w:rPr>
            <w:rStyle w:val="a3"/>
            <w:rFonts w:ascii="Arial" w:hAnsi="Arial" w:cs="Arial"/>
            <w:color w:val="000000"/>
            <w:u w:val="none"/>
          </w:rPr>
          <w:t>статьей 407</w:t>
        </w:r>
      </w:hyperlink>
      <w:r w:rsidRPr="00723F92">
        <w:rPr>
          <w:rFonts w:ascii="Arial" w:hAnsi="Arial" w:cs="Arial"/>
          <w:color w:val="000000"/>
        </w:rPr>
        <w:t xml:space="preserve"> главы 32 Кодекса, дополнительно для граждан, имеющих в собственности имущество, являющееся объектом налогообложения на территории муниципального образования Красночабанский сельсовет Домбаровского района Оренбургской области установить налоговые льготы для следующих категорий налогоплательщиков</w:t>
      </w:r>
      <w:r w:rsidRPr="00723F92">
        <w:rPr>
          <w:rFonts w:ascii="Arial" w:hAnsi="Arial" w:cs="Arial"/>
        </w:rPr>
        <w:t>:</w:t>
      </w:r>
    </w:p>
    <w:p w:rsidR="000C228C" w:rsidRPr="00723F92" w:rsidRDefault="000C228C" w:rsidP="000C228C">
      <w:pPr>
        <w:ind w:firstLine="709"/>
        <w:jc w:val="both"/>
        <w:rPr>
          <w:rFonts w:ascii="Arial" w:hAnsi="Arial" w:cs="Arial"/>
        </w:rPr>
      </w:pPr>
      <w:r w:rsidRPr="00723F92">
        <w:rPr>
          <w:rFonts w:ascii="Arial" w:hAnsi="Arial" w:cs="Arial"/>
        </w:rPr>
        <w:t xml:space="preserve">-члены добровольной народной дружины (ДНД). </w:t>
      </w:r>
    </w:p>
    <w:p w:rsidR="000C228C" w:rsidRPr="00723F92" w:rsidRDefault="000C228C" w:rsidP="000C228C">
      <w:pPr>
        <w:ind w:firstLine="709"/>
        <w:jc w:val="both"/>
        <w:rPr>
          <w:rFonts w:ascii="Arial" w:hAnsi="Arial" w:cs="Arial"/>
        </w:rPr>
      </w:pPr>
      <w:r w:rsidRPr="00723F92">
        <w:rPr>
          <w:rFonts w:ascii="Arial" w:hAnsi="Arial" w:cs="Arial"/>
        </w:rPr>
        <w:t>8.Налоговые уведомления об уплате налога вручаются плательщикам налоговыми органами в порядки и сроки, установленные Кодексом.</w:t>
      </w:r>
    </w:p>
    <w:p w:rsidR="000C228C" w:rsidRPr="00723F92" w:rsidRDefault="000C228C" w:rsidP="000C228C">
      <w:pPr>
        <w:ind w:firstLine="709"/>
        <w:jc w:val="both"/>
        <w:rPr>
          <w:rFonts w:ascii="Arial" w:hAnsi="Arial" w:cs="Arial"/>
        </w:rPr>
      </w:pPr>
      <w:r w:rsidRPr="00723F92">
        <w:rPr>
          <w:rFonts w:ascii="Arial" w:hAnsi="Arial" w:cs="Arial"/>
        </w:rPr>
        <w:t>9. Порядок исчисления суммы налога на имущество физических лиц, сроки уплаты налогов, предусмотрены статьями 408, 409 главы 32 Кодекса.</w:t>
      </w:r>
    </w:p>
    <w:p w:rsidR="000C228C" w:rsidRPr="00723F92" w:rsidRDefault="000C228C" w:rsidP="000C228C">
      <w:pPr>
        <w:ind w:firstLine="709"/>
        <w:jc w:val="both"/>
        <w:rPr>
          <w:rFonts w:ascii="Arial" w:hAnsi="Arial" w:cs="Arial"/>
        </w:rPr>
      </w:pPr>
    </w:p>
    <w:p w:rsidR="000C228C" w:rsidRPr="00723F92" w:rsidRDefault="000C228C" w:rsidP="000C228C">
      <w:pPr>
        <w:ind w:firstLine="709"/>
        <w:jc w:val="both"/>
        <w:rPr>
          <w:rFonts w:ascii="Arial" w:hAnsi="Arial" w:cs="Arial"/>
        </w:rPr>
      </w:pPr>
    </w:p>
    <w:p w:rsidR="000C228C" w:rsidRPr="00723F92" w:rsidRDefault="000C228C" w:rsidP="000C228C">
      <w:pPr>
        <w:jc w:val="both"/>
        <w:rPr>
          <w:rFonts w:ascii="Arial" w:hAnsi="Arial" w:cs="Arial"/>
        </w:rPr>
      </w:pPr>
    </w:p>
    <w:p w:rsidR="000C228C" w:rsidRPr="00723F92" w:rsidRDefault="000C228C" w:rsidP="000C228C">
      <w:pPr>
        <w:jc w:val="both"/>
        <w:rPr>
          <w:rFonts w:ascii="Arial" w:hAnsi="Arial" w:cs="Arial"/>
        </w:rPr>
      </w:pPr>
    </w:p>
    <w:p w:rsidR="000C228C" w:rsidRPr="00723F92" w:rsidRDefault="000C228C" w:rsidP="000C228C">
      <w:pPr>
        <w:rPr>
          <w:rFonts w:ascii="Arial" w:hAnsi="Arial" w:cs="Arial"/>
        </w:rPr>
      </w:pPr>
    </w:p>
    <w:p w:rsidR="000C228C" w:rsidRPr="00723F92" w:rsidRDefault="000C228C" w:rsidP="000C228C">
      <w:pPr>
        <w:rPr>
          <w:rFonts w:ascii="Arial" w:hAnsi="Arial" w:cs="Arial"/>
        </w:rPr>
      </w:pPr>
    </w:p>
    <w:p w:rsidR="00A145C7" w:rsidRPr="00723F92" w:rsidRDefault="00A145C7">
      <w:pPr>
        <w:rPr>
          <w:rFonts w:ascii="Arial" w:hAnsi="Arial" w:cs="Arial"/>
        </w:rPr>
      </w:pPr>
    </w:p>
    <w:sectPr w:rsidR="00A145C7" w:rsidRPr="00723F92" w:rsidSect="00A1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28C"/>
    <w:rsid w:val="000C228C"/>
    <w:rsid w:val="004C5093"/>
    <w:rsid w:val="00723F92"/>
    <w:rsid w:val="00743840"/>
    <w:rsid w:val="00917734"/>
    <w:rsid w:val="00A1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C228C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0C22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C2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0C228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0C228C"/>
    <w:pPr>
      <w:spacing w:line="276" w:lineRule="auto"/>
      <w:ind w:left="720"/>
    </w:pPr>
    <w:rPr>
      <w:sz w:val="28"/>
      <w:szCs w:val="28"/>
      <w:lang w:eastAsia="en-US"/>
    </w:rPr>
  </w:style>
  <w:style w:type="character" w:customStyle="1" w:styleId="blk">
    <w:name w:val="blk"/>
    <w:basedOn w:val="a0"/>
    <w:rsid w:val="000C2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1085/2573b723f294419039974f75da8e928dfbe027c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1085/d86e2e88d9e61c0b8021d39a76555a9fd811848b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714421" TargetMode="External"/><Relationship Id="rId10" Type="http://schemas.openxmlformats.org/officeDocument/2006/relationships/hyperlink" Target="consultantplus://offline/ref=98E3DD9548C4B89C444E29BAB52F0585133282998026465B1E1FE813E2033805B9DADD0F8B9B66O600H" TargetMode="External"/><Relationship Id="rId4" Type="http://schemas.openxmlformats.org/officeDocument/2006/relationships/hyperlink" Target="http://docs.pravo.ru/entity/get/1811/95478906/?entity_id=490686&amp;entity_id=490686" TargetMode="External"/><Relationship Id="rId9" Type="http://schemas.openxmlformats.org/officeDocument/2006/relationships/hyperlink" Target="http://www.consultant.ru/document/cons_doc_LAW_331085/2573b723f294419039974f75da8e928dfbe027c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dcterms:created xsi:type="dcterms:W3CDTF">2020-11-03T04:25:00Z</dcterms:created>
  <dcterms:modified xsi:type="dcterms:W3CDTF">2020-11-10T04:20:00Z</dcterms:modified>
</cp:coreProperties>
</file>